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49E" w:rsidRPr="00585264" w:rsidRDefault="004A249E" w:rsidP="00082460">
      <w:pPr>
        <w:spacing w:after="0" w:line="240" w:lineRule="auto"/>
        <w:jc w:val="center"/>
        <w:rPr>
          <w:rFonts w:ascii="Calibri" w:eastAsia="Calibri" w:hAnsi="Calibri" w:cs="F;Times New Roman"/>
          <w:lang w:eastAsia="zh-CN"/>
        </w:rPr>
      </w:pPr>
      <w:r w:rsidRPr="005852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C8A11B" wp14:editId="6BD9602C">
            <wp:extent cx="562610" cy="9061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49E" w:rsidRPr="00AC3746" w:rsidRDefault="004A249E" w:rsidP="004A24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C374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</w:t>
      </w:r>
    </w:p>
    <w:p w:rsidR="004A249E" w:rsidRPr="00585264" w:rsidRDefault="004A249E" w:rsidP="004A24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proofErr w:type="gramStart"/>
      <w:r w:rsidRPr="005852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Дума  городского</w:t>
      </w:r>
      <w:proofErr w:type="gramEnd"/>
      <w:r w:rsidRPr="005852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округа  Красноуральск</w:t>
      </w:r>
    </w:p>
    <w:p w:rsidR="004A249E" w:rsidRPr="00585264" w:rsidRDefault="004A249E" w:rsidP="004A24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852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седьмого созыва</w:t>
      </w:r>
    </w:p>
    <w:p w:rsidR="004A249E" w:rsidRPr="00E919C9" w:rsidRDefault="004A249E" w:rsidP="004A24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4A249E" w:rsidRPr="00585264" w:rsidRDefault="004A249E" w:rsidP="004A24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8526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РЕШЕНИЕ </w:t>
      </w:r>
    </w:p>
    <w:p w:rsidR="004A249E" w:rsidRPr="00585264" w:rsidRDefault="00B9212D" w:rsidP="004A24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85264"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5969000" cy="57785"/>
                <wp:effectExtent l="0" t="0" r="31750" b="37465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969000" cy="57785"/>
                        </a:xfrm>
                        <a:prstGeom prst="line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08091B" id="Line 2" o:spid="_x0000_s1026" style="position:absolute;flip:y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from="0,5.1pt" to="470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" strokeweight=".62mm">
                <v:stroke joinstyle="miter"/>
                <o:lock v:ext="edit" shapetype="f"/>
              </v:line>
            </w:pict>
          </mc:Fallback>
        </mc:AlternateContent>
      </w:r>
      <w:r w:rsidRPr="00585264"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117475</wp:posOffset>
                </wp:positionV>
                <wp:extent cx="6010910" cy="50165"/>
                <wp:effectExtent l="0" t="0" r="27940" b="26035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10910" cy="5016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AE799" id="Line 3" o:spid="_x0000_s1026" style="position:absolute;flip:y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from="0,9.25pt" to="473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" strokeweight=".26mm">
                <v:stroke joinstyle="miter"/>
                <o:lock v:ext="edit" shapetype="f"/>
              </v:line>
            </w:pict>
          </mc:Fallback>
        </mc:AlternateContent>
      </w:r>
    </w:p>
    <w:p w:rsidR="004A249E" w:rsidRPr="00AC3746" w:rsidRDefault="004A249E" w:rsidP="004A24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46507E" w:rsidRPr="00585264" w:rsidRDefault="00526D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585264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от  </w:t>
      </w:r>
      <w:r w:rsidR="0008246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29</w:t>
      </w:r>
      <w:proofErr w:type="gramEnd"/>
      <w:r w:rsidR="0008246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ноября</w:t>
      </w:r>
      <w:r w:rsidRPr="00585264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2018 года № </w:t>
      </w:r>
      <w:r w:rsidR="0008246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140</w:t>
      </w:r>
    </w:p>
    <w:p w:rsidR="0046507E" w:rsidRPr="00585264" w:rsidRDefault="00526D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85264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город Красноуральск</w:t>
      </w:r>
    </w:p>
    <w:p w:rsidR="0046507E" w:rsidRPr="00E919C9" w:rsidRDefault="004650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</w:pPr>
    </w:p>
    <w:p w:rsidR="00B9212D" w:rsidRPr="00585264" w:rsidRDefault="00B9212D" w:rsidP="00B9212D">
      <w:pPr>
        <w:spacing w:after="0" w:line="240" w:lineRule="auto"/>
        <w:jc w:val="center"/>
        <w:rPr>
          <w:rFonts w:ascii="Times New Roman" w:eastAsia="WenQuanYi Micro Hei" w:hAnsi="Times New Roman" w:cs="Times New Roman"/>
          <w:b/>
          <w:sz w:val="28"/>
          <w:szCs w:val="28"/>
          <w:lang w:eastAsia="ru-RU" w:bidi="hi-IN"/>
        </w:rPr>
      </w:pPr>
      <w:r w:rsidRPr="0058526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Pr="00585264">
        <w:rPr>
          <w:rFonts w:ascii="Times New Roman" w:eastAsia="WenQuanYi Micro Hei" w:hAnsi="Times New Roman" w:cs="Times New Roman"/>
          <w:b/>
          <w:color w:val="00000A"/>
          <w:sz w:val="28"/>
          <w:szCs w:val="28"/>
          <w:lang w:eastAsia="ru-RU" w:bidi="hi-IN"/>
        </w:rPr>
        <w:t>Положение о порядке организации и проведения публичных слушаний, общественных обсуждений в городском округе Красноуральск, утвержденное решением Думы городского округа Красноуральск от 28 июня 2018 года № 113</w:t>
      </w:r>
    </w:p>
    <w:p w:rsidR="00B9212D" w:rsidRPr="00843C20" w:rsidRDefault="00B9212D" w:rsidP="00B9212D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12D" w:rsidRPr="00843C20" w:rsidRDefault="00B9212D" w:rsidP="00FA62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212D" w:rsidRDefault="00FA6280" w:rsidP="00FA6280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280">
        <w:rPr>
          <w:rFonts w:ascii="Times New Roman" w:hAnsi="Times New Roman" w:cs="Times New Roman"/>
          <w:sz w:val="26"/>
          <w:szCs w:val="26"/>
        </w:rPr>
        <w:t xml:space="preserve">В целях приведения </w:t>
      </w:r>
      <w:r w:rsidRPr="00FA6280">
        <w:rPr>
          <w:rFonts w:ascii="Times New Roman" w:eastAsia="WenQuanYi Micro Hei" w:hAnsi="Times New Roman" w:cs="Times New Roman"/>
          <w:color w:val="00000A"/>
          <w:sz w:val="26"/>
          <w:szCs w:val="26"/>
          <w:lang w:eastAsia="ru-RU" w:bidi="hi-IN"/>
        </w:rPr>
        <w:t>Положения о порядке организации и проведения публичных слушаний, общественных обсуждений в городском округе Красноуральск, утвержденного решением Думы городского округа Красноуральск от 28 июня 2018 года № 113</w:t>
      </w:r>
      <w:r w:rsidRPr="00FA6280">
        <w:rPr>
          <w:rFonts w:ascii="Times New Roman" w:hAnsi="Times New Roman" w:cs="Times New Roman"/>
          <w:sz w:val="26"/>
          <w:szCs w:val="26"/>
        </w:rPr>
        <w:t xml:space="preserve"> в соответствие с Федеральным законом от 06 октября 2003 года № 131-ФЗ «Об общих принципах организации местного самоуправления в Российской Федерации»,  </w:t>
      </w:r>
      <w:r w:rsidRPr="00FA6280">
        <w:rPr>
          <w:rFonts w:ascii="Times New Roman" w:eastAsia="Times New Roman" w:hAnsi="Times New Roman" w:cs="Times New Roman"/>
          <w:bCs/>
          <w:color w:val="333333"/>
          <w:kern w:val="36"/>
          <w:sz w:val="26"/>
          <w:szCs w:val="26"/>
          <w:lang w:eastAsia="ru-RU"/>
        </w:rPr>
        <w:t xml:space="preserve">Градостроительным кодексом Российской Федерации, Бюджетным кодексом Российской Федерации, </w:t>
      </w:r>
      <w:r w:rsidRPr="00FA6280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hyperlink r:id="rId9" w:history="1">
        <w:r w:rsidRPr="00FA6280">
          <w:rPr>
            <w:rFonts w:ascii="Times New Roman" w:hAnsi="Times New Roman" w:cs="Times New Roman"/>
            <w:sz w:val="26"/>
            <w:szCs w:val="26"/>
          </w:rPr>
          <w:t>статьей 2</w:t>
        </w:r>
      </w:hyperlink>
      <w:r w:rsidRPr="00FA6280">
        <w:rPr>
          <w:rFonts w:ascii="Times New Roman" w:hAnsi="Times New Roman" w:cs="Times New Roman"/>
          <w:sz w:val="26"/>
          <w:szCs w:val="26"/>
        </w:rPr>
        <w:t>3 Устава городского округа Красноуральск,  Дума городского округа Красноуральск</w:t>
      </w:r>
    </w:p>
    <w:p w:rsidR="00FA6280" w:rsidRPr="00FA6280" w:rsidRDefault="00FA6280" w:rsidP="00FA6280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9212D" w:rsidRDefault="00B9212D" w:rsidP="00B9212D">
      <w:pPr>
        <w:pStyle w:val="af"/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9C9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B9212D" w:rsidRPr="00585264" w:rsidRDefault="00B9212D" w:rsidP="00B9212D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B9212D" w:rsidRPr="005230B4" w:rsidRDefault="00B9212D" w:rsidP="00D71478">
      <w:pPr>
        <w:pStyle w:val="af"/>
        <w:numPr>
          <w:ilvl w:val="0"/>
          <w:numId w:val="5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230B4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Pr="005230B4">
        <w:rPr>
          <w:rFonts w:ascii="Times New Roman" w:eastAsia="WenQuanYi Micro Hei" w:hAnsi="Times New Roman" w:cs="Times New Roman"/>
          <w:color w:val="00000A"/>
          <w:sz w:val="26"/>
          <w:szCs w:val="26"/>
          <w:lang w:eastAsia="ru-RU" w:bidi="hi-IN"/>
        </w:rPr>
        <w:t>Положение о порядке организации и проведения публичных слушаний, общественных обсуждений в городском округе Красноуральск</w:t>
      </w:r>
      <w:r w:rsidRPr="005230B4">
        <w:rPr>
          <w:rFonts w:ascii="Times New Roman" w:hAnsi="Times New Roman" w:cs="Times New Roman"/>
          <w:sz w:val="26"/>
          <w:szCs w:val="26"/>
        </w:rPr>
        <w:t xml:space="preserve">, утверждённое </w:t>
      </w:r>
      <w:r w:rsidRPr="005230B4">
        <w:rPr>
          <w:rFonts w:ascii="Times New Roman" w:eastAsia="WenQuanYi Micro Hei" w:hAnsi="Times New Roman" w:cs="Times New Roman"/>
          <w:color w:val="00000A"/>
          <w:sz w:val="26"/>
          <w:szCs w:val="26"/>
          <w:lang w:eastAsia="ru-RU" w:bidi="hi-IN"/>
        </w:rPr>
        <w:t>решением Думы городского округа Красноуральск от 28 июня 2018 года № 113 (далее – Положение)</w:t>
      </w:r>
      <w:r w:rsidRPr="005230B4">
        <w:rPr>
          <w:rFonts w:ascii="Times New Roman" w:hAnsi="Times New Roman" w:cs="Times New Roman"/>
          <w:sz w:val="26"/>
          <w:szCs w:val="26"/>
        </w:rPr>
        <w:t xml:space="preserve"> </w:t>
      </w:r>
      <w:r w:rsidRPr="005230B4">
        <w:rPr>
          <w:rFonts w:ascii="Times New Roman" w:hAnsi="Times New Roman" w:cs="Times New Roman"/>
          <w:bCs/>
          <w:sz w:val="26"/>
          <w:szCs w:val="26"/>
        </w:rPr>
        <w:t>следующие изменения:</w:t>
      </w:r>
    </w:p>
    <w:p w:rsidR="00B9212D" w:rsidRPr="005230B4" w:rsidRDefault="00B9212D" w:rsidP="00D71478">
      <w:pPr>
        <w:pStyle w:val="af"/>
        <w:numPr>
          <w:ilvl w:val="1"/>
          <w:numId w:val="5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0B4">
        <w:rPr>
          <w:rFonts w:ascii="Times New Roman" w:hAnsi="Times New Roman" w:cs="Times New Roman"/>
          <w:sz w:val="26"/>
          <w:szCs w:val="26"/>
          <w:lang w:eastAsia="ru-RU" w:bidi="hi-IN"/>
        </w:rPr>
        <w:t xml:space="preserve">в подпункте 1 пункта 2 статьи 1 </w:t>
      </w:r>
      <w:r w:rsidRPr="005230B4">
        <w:rPr>
          <w:rFonts w:ascii="Times New Roman" w:hAnsi="Times New Roman" w:cs="Times New Roman"/>
          <w:sz w:val="26"/>
          <w:szCs w:val="26"/>
        </w:rPr>
        <w:t>Положения</w:t>
      </w:r>
      <w:r w:rsidRPr="005230B4">
        <w:rPr>
          <w:rFonts w:ascii="Times New Roman" w:hAnsi="Times New Roman" w:cs="Times New Roman"/>
          <w:sz w:val="26"/>
          <w:szCs w:val="26"/>
          <w:lang w:eastAsia="ru-RU" w:bidi="hi-IN"/>
        </w:rPr>
        <w:t xml:space="preserve"> после </w:t>
      </w:r>
      <w:r w:rsidRPr="005230B4">
        <w:rPr>
          <w:rFonts w:ascii="Times New Roman" w:hAnsi="Times New Roman" w:cs="Times New Roman"/>
          <w:sz w:val="26"/>
          <w:szCs w:val="26"/>
        </w:rPr>
        <w:t>слов:</w:t>
      </w:r>
      <w:r w:rsidRPr="005230B4">
        <w:rPr>
          <w:rFonts w:ascii="Times New Roman" w:hAnsi="Times New Roman" w:cs="Times New Roman"/>
          <w:sz w:val="26"/>
          <w:szCs w:val="26"/>
          <w:lang w:eastAsia="zh-CN" w:bidi="hi-IN"/>
        </w:rPr>
        <w:t xml:space="preserve"> «их публичного обсуждения» добавить слова «на </w:t>
      </w:r>
      <w:r w:rsidRPr="005230B4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собрании участников публичных слушаний»;</w:t>
      </w:r>
    </w:p>
    <w:p w:rsidR="00B9212D" w:rsidRPr="005230B4" w:rsidRDefault="00B9212D" w:rsidP="00D71478">
      <w:pPr>
        <w:pStyle w:val="af"/>
        <w:numPr>
          <w:ilvl w:val="1"/>
          <w:numId w:val="5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0B4">
        <w:rPr>
          <w:rFonts w:ascii="Times New Roman" w:hAnsi="Times New Roman" w:cs="Times New Roman"/>
          <w:sz w:val="26"/>
          <w:szCs w:val="26"/>
          <w:lang w:eastAsia="ru-RU" w:bidi="hi-IN"/>
        </w:rPr>
        <w:t xml:space="preserve">в подпункте 2 пункта 2 статьи 1 </w:t>
      </w:r>
      <w:r w:rsidRPr="005230B4">
        <w:rPr>
          <w:rFonts w:ascii="Times New Roman" w:hAnsi="Times New Roman" w:cs="Times New Roman"/>
          <w:sz w:val="26"/>
          <w:szCs w:val="26"/>
        </w:rPr>
        <w:t>Положения</w:t>
      </w:r>
      <w:r w:rsidRPr="005230B4">
        <w:rPr>
          <w:rFonts w:ascii="Times New Roman" w:hAnsi="Times New Roman" w:cs="Times New Roman"/>
          <w:sz w:val="26"/>
          <w:szCs w:val="26"/>
          <w:lang w:eastAsia="ru-RU" w:bidi="hi-IN"/>
        </w:rPr>
        <w:t xml:space="preserve"> после </w:t>
      </w:r>
      <w:r w:rsidRPr="005230B4">
        <w:rPr>
          <w:rFonts w:ascii="Times New Roman" w:hAnsi="Times New Roman" w:cs="Times New Roman"/>
          <w:sz w:val="26"/>
          <w:szCs w:val="26"/>
        </w:rPr>
        <w:t>слов:</w:t>
      </w:r>
      <w:r w:rsidRPr="005230B4">
        <w:rPr>
          <w:rFonts w:ascii="Times New Roman" w:hAnsi="Times New Roman" w:cs="Times New Roman"/>
          <w:sz w:val="26"/>
          <w:szCs w:val="26"/>
          <w:lang w:eastAsia="zh-CN" w:bidi="hi-IN"/>
        </w:rPr>
        <w:t xml:space="preserve"> «вопросом или решением» добавить слова «</w:t>
      </w:r>
      <w:r w:rsidRPr="005230B4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без проведения собрания участников общественных обсуждений»;</w:t>
      </w:r>
    </w:p>
    <w:p w:rsidR="008F7920" w:rsidRPr="005230B4" w:rsidRDefault="008F7920" w:rsidP="00D71478">
      <w:pPr>
        <w:pStyle w:val="af"/>
        <w:numPr>
          <w:ilvl w:val="1"/>
          <w:numId w:val="5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zh-CN" w:bidi="hi-IN"/>
        </w:rPr>
      </w:pPr>
      <w:r w:rsidRPr="005230B4">
        <w:rPr>
          <w:rFonts w:ascii="Times New Roman" w:hAnsi="Times New Roman" w:cs="Times New Roman"/>
          <w:sz w:val="26"/>
          <w:szCs w:val="26"/>
        </w:rPr>
        <w:t xml:space="preserve">подпункт 3 статьи 4 Положения </w:t>
      </w:r>
      <w:r w:rsidRPr="005230B4">
        <w:rPr>
          <w:rFonts w:ascii="Times New Roman" w:hAnsi="Times New Roman" w:cs="Times New Roman"/>
          <w:sz w:val="26"/>
          <w:szCs w:val="26"/>
          <w:lang w:eastAsia="ru-RU" w:bidi="hi-IN"/>
        </w:rPr>
        <w:t xml:space="preserve">изложить в </w:t>
      </w:r>
      <w:r w:rsidRPr="005230B4">
        <w:rPr>
          <w:rFonts w:ascii="Times New Roman" w:hAnsi="Times New Roman" w:cs="Times New Roman"/>
          <w:sz w:val="26"/>
          <w:szCs w:val="26"/>
        </w:rPr>
        <w:t>следующей</w:t>
      </w:r>
      <w:r w:rsidRPr="005230B4">
        <w:rPr>
          <w:rFonts w:ascii="Times New Roman" w:hAnsi="Times New Roman" w:cs="Times New Roman"/>
          <w:sz w:val="26"/>
          <w:szCs w:val="26"/>
          <w:lang w:eastAsia="ru-RU" w:bidi="hi-IN"/>
        </w:rPr>
        <w:t xml:space="preserve"> редакции:</w:t>
      </w:r>
    </w:p>
    <w:p w:rsidR="008F7920" w:rsidRPr="005230B4" w:rsidRDefault="008F7920" w:rsidP="005230B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zh-CN" w:bidi="hi-IN"/>
        </w:rPr>
      </w:pPr>
      <w:r w:rsidRPr="005230B4">
        <w:rPr>
          <w:rFonts w:ascii="Times New Roman" w:hAnsi="Times New Roman" w:cs="Times New Roman"/>
          <w:sz w:val="26"/>
          <w:szCs w:val="26"/>
        </w:rPr>
        <w:t xml:space="preserve">«3) </w:t>
      </w:r>
      <w:r w:rsidRPr="005230B4">
        <w:rPr>
          <w:rFonts w:ascii="Times New Roman" w:hAnsi="Times New Roman" w:cs="Times New Roman"/>
          <w:sz w:val="26"/>
          <w:szCs w:val="26"/>
          <w:lang w:eastAsia="zh-CN" w:bidi="hi-IN"/>
        </w:rPr>
        <w:t>Население городского округа Красноуральск.»;</w:t>
      </w:r>
    </w:p>
    <w:p w:rsidR="00B9212D" w:rsidRPr="005230B4" w:rsidRDefault="00B9212D" w:rsidP="00D71478">
      <w:pPr>
        <w:pStyle w:val="af"/>
        <w:numPr>
          <w:ilvl w:val="1"/>
          <w:numId w:val="5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zh-CN" w:bidi="hi-IN"/>
        </w:rPr>
      </w:pPr>
      <w:r w:rsidRPr="005230B4">
        <w:rPr>
          <w:rFonts w:ascii="Times New Roman" w:hAnsi="Times New Roman" w:cs="Times New Roman"/>
          <w:sz w:val="26"/>
          <w:szCs w:val="26"/>
          <w:lang w:eastAsia="ru-RU" w:bidi="hi-IN"/>
        </w:rPr>
        <w:t xml:space="preserve">в пункте 5 статьи </w:t>
      </w:r>
      <w:r w:rsidR="008F7920" w:rsidRPr="005230B4">
        <w:rPr>
          <w:rFonts w:ascii="Times New Roman" w:hAnsi="Times New Roman" w:cs="Times New Roman"/>
          <w:sz w:val="26"/>
          <w:szCs w:val="26"/>
          <w:lang w:eastAsia="ru-RU" w:bidi="hi-IN"/>
        </w:rPr>
        <w:t xml:space="preserve">6 </w:t>
      </w:r>
      <w:r w:rsidRPr="005230B4">
        <w:rPr>
          <w:rFonts w:ascii="Times New Roman" w:hAnsi="Times New Roman" w:cs="Times New Roman"/>
          <w:sz w:val="26"/>
          <w:szCs w:val="26"/>
          <w:lang w:eastAsia="ru-RU" w:bidi="hi-IN"/>
        </w:rPr>
        <w:t>Положения</w:t>
      </w:r>
      <w:r w:rsidRPr="005230B4">
        <w:rPr>
          <w:rFonts w:ascii="Times New Roman" w:hAnsi="Times New Roman" w:cs="Times New Roman"/>
          <w:sz w:val="26"/>
          <w:szCs w:val="26"/>
        </w:rPr>
        <w:t xml:space="preserve"> слова </w:t>
      </w:r>
      <w:r w:rsidRPr="005230B4">
        <w:rPr>
          <w:rFonts w:ascii="Times New Roman" w:hAnsi="Times New Roman" w:cs="Times New Roman"/>
          <w:sz w:val="26"/>
          <w:szCs w:val="26"/>
          <w:lang w:eastAsia="ru-RU" w:bidi="hi-IN"/>
        </w:rPr>
        <w:t>«</w:t>
      </w:r>
      <w:r w:rsidRPr="005230B4">
        <w:rPr>
          <w:rFonts w:ascii="Times New Roman" w:hAnsi="Times New Roman" w:cs="Times New Roman"/>
          <w:sz w:val="26"/>
          <w:szCs w:val="26"/>
          <w:lang w:eastAsia="zh-CN" w:bidi="hi-IN"/>
        </w:rPr>
        <w:t>официального опубликования» заменить словом «принятия».</w:t>
      </w:r>
    </w:p>
    <w:p w:rsidR="00ED68B8" w:rsidRPr="00ED68B8" w:rsidRDefault="008A4682" w:rsidP="00D71478">
      <w:pPr>
        <w:pStyle w:val="af"/>
        <w:numPr>
          <w:ilvl w:val="1"/>
          <w:numId w:val="5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а</w:t>
      </w:r>
      <w:r w:rsidR="00ED68B8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бзац второй пункта 5 статьи 9 Положения изложить в следующей редакции: </w:t>
      </w:r>
    </w:p>
    <w:p w:rsidR="00ED68B8" w:rsidRDefault="00ED68B8" w:rsidP="00ED68B8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«</w:t>
      </w:r>
      <w:r w:rsidRPr="0088470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В случае отсутствия возможности у председателя Комиссии присутствовать </w:t>
      </w:r>
      <w:r w:rsidRPr="00884707">
        <w:rPr>
          <w:rFonts w:ascii="Times New Roman" w:hAnsi="Times New Roman" w:cs="Times New Roman"/>
          <w:sz w:val="24"/>
          <w:szCs w:val="24"/>
          <w:lang w:eastAsia="ru-RU" w:bidi="hi-IN"/>
        </w:rPr>
        <w:t xml:space="preserve">на публичных слушаниях, </w:t>
      </w:r>
      <w:r w:rsidRPr="00884707">
        <w:rPr>
          <w:rFonts w:ascii="Times New Roman" w:hAnsi="Times New Roman" w:cs="Times New Roman"/>
          <w:sz w:val="24"/>
          <w:szCs w:val="24"/>
          <w:lang w:eastAsia="zh-CN" w:bidi="hi-IN"/>
        </w:rPr>
        <w:t>полномочия Председательствующего на публичных слушаниях по поручению председателя Комиссии исполняет заместитель председателя Комиссии или один из членов Комиссии.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»;</w:t>
      </w:r>
    </w:p>
    <w:p w:rsidR="00B9212D" w:rsidRPr="005230B4" w:rsidRDefault="00B9212D" w:rsidP="00D71478">
      <w:pPr>
        <w:pStyle w:val="af"/>
        <w:numPr>
          <w:ilvl w:val="1"/>
          <w:numId w:val="5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0B4">
        <w:rPr>
          <w:rFonts w:ascii="Times New Roman" w:hAnsi="Times New Roman" w:cs="Times New Roman"/>
          <w:sz w:val="26"/>
          <w:szCs w:val="26"/>
          <w:lang w:eastAsia="ru-RU" w:bidi="hi-IN"/>
        </w:rPr>
        <w:lastRenderedPageBreak/>
        <w:t xml:space="preserve">подпункт 18 статьи 9 </w:t>
      </w:r>
      <w:r w:rsidRPr="005230B4">
        <w:rPr>
          <w:rFonts w:ascii="Times New Roman" w:hAnsi="Times New Roman" w:cs="Times New Roman"/>
          <w:sz w:val="26"/>
          <w:szCs w:val="26"/>
        </w:rPr>
        <w:t>Положения</w:t>
      </w:r>
      <w:r w:rsidRPr="005230B4">
        <w:rPr>
          <w:rFonts w:ascii="Times New Roman" w:hAnsi="Times New Roman" w:cs="Times New Roman"/>
          <w:sz w:val="26"/>
          <w:szCs w:val="26"/>
          <w:lang w:eastAsia="ru-RU" w:bidi="hi-IN"/>
        </w:rPr>
        <w:t xml:space="preserve"> изложить в следующей редакции:</w:t>
      </w:r>
    </w:p>
    <w:p w:rsidR="00B9212D" w:rsidRPr="005230B4" w:rsidRDefault="00B9212D" w:rsidP="005230B4">
      <w:pPr>
        <w:pStyle w:val="af"/>
        <w:tabs>
          <w:tab w:val="left" w:pos="459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ru-RU" w:bidi="hi-IN"/>
        </w:rPr>
      </w:pPr>
      <w:r w:rsidRPr="005230B4">
        <w:rPr>
          <w:rFonts w:ascii="Times New Roman" w:hAnsi="Times New Roman" w:cs="Times New Roman"/>
          <w:sz w:val="26"/>
          <w:szCs w:val="26"/>
          <w:lang w:eastAsia="ru-RU" w:bidi="hi-IN"/>
        </w:rPr>
        <w:t xml:space="preserve">«18. Публичные слушания считаются состоявшимися в случаях, когда выполнены все требования настоящего Положения в части сроков, процедур информирования и наличия, подготовленных к публичным слушаниям документов и материалов, при условии участия в их проведении жителей городского округа. </w:t>
      </w:r>
    </w:p>
    <w:p w:rsidR="00B9212D" w:rsidRPr="005230B4" w:rsidRDefault="00B9212D" w:rsidP="005230B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ru-RU" w:bidi="hi-IN"/>
        </w:rPr>
      </w:pPr>
      <w:r w:rsidRPr="005230B4">
        <w:rPr>
          <w:rFonts w:ascii="Times New Roman" w:hAnsi="Times New Roman" w:cs="Times New Roman"/>
          <w:sz w:val="26"/>
          <w:szCs w:val="26"/>
          <w:lang w:eastAsia="ru-RU" w:bidi="hi-IN"/>
        </w:rPr>
        <w:t>Если в публичные слушания признаны организатором не состоявшимися, о</w:t>
      </w:r>
      <w:r w:rsidRPr="005230B4">
        <w:rPr>
          <w:rFonts w:ascii="Times New Roman" w:hAnsi="Times New Roman" w:cs="Times New Roman"/>
          <w:sz w:val="26"/>
          <w:szCs w:val="26"/>
          <w:lang w:eastAsia="ru-RU"/>
        </w:rPr>
        <w:t>рганизатор проведения публичных слушаний не позднее 3-х рабочих дней со дня их проведения, направляет в орган местного самоуправления назначивший проведение публи</w:t>
      </w:r>
      <w:r w:rsidR="00505EEC">
        <w:rPr>
          <w:rFonts w:ascii="Times New Roman" w:hAnsi="Times New Roman" w:cs="Times New Roman"/>
          <w:sz w:val="26"/>
          <w:szCs w:val="26"/>
          <w:lang w:eastAsia="ru-RU"/>
        </w:rPr>
        <w:t>чных слушаний информацию о призн</w:t>
      </w:r>
      <w:bookmarkStart w:id="0" w:name="_GoBack"/>
      <w:bookmarkEnd w:id="0"/>
      <w:r w:rsidRPr="005230B4">
        <w:rPr>
          <w:rFonts w:ascii="Times New Roman" w:hAnsi="Times New Roman" w:cs="Times New Roman"/>
          <w:sz w:val="26"/>
          <w:szCs w:val="26"/>
          <w:lang w:eastAsia="ru-RU"/>
        </w:rPr>
        <w:t>ании публичных слушаний не состоявшимися, для повторного их назначения. Р</w:t>
      </w:r>
      <w:r w:rsidRPr="005230B4">
        <w:rPr>
          <w:rFonts w:ascii="Times New Roman" w:hAnsi="Times New Roman" w:cs="Times New Roman"/>
          <w:sz w:val="26"/>
          <w:szCs w:val="26"/>
          <w:lang w:eastAsia="zh-CN" w:bidi="hi-IN"/>
        </w:rPr>
        <w:t xml:space="preserve">ешение (постановление) о назначении </w:t>
      </w:r>
      <w:r w:rsidRPr="005230B4">
        <w:rPr>
          <w:rFonts w:ascii="Times New Roman" w:hAnsi="Times New Roman" w:cs="Times New Roman"/>
          <w:color w:val="000000"/>
          <w:sz w:val="26"/>
          <w:szCs w:val="26"/>
        </w:rPr>
        <w:t xml:space="preserve">повторных публичных слушаний принимается </w:t>
      </w:r>
      <w:r w:rsidRPr="005230B4">
        <w:rPr>
          <w:rFonts w:ascii="Times New Roman" w:hAnsi="Times New Roman" w:cs="Times New Roman"/>
          <w:sz w:val="26"/>
          <w:szCs w:val="26"/>
          <w:lang w:eastAsia="ru-RU"/>
        </w:rPr>
        <w:t>уполномоченным органом местного самоуправления</w:t>
      </w:r>
      <w:r w:rsidRPr="005230B4">
        <w:rPr>
          <w:rFonts w:ascii="Times New Roman" w:hAnsi="Times New Roman" w:cs="Times New Roman"/>
          <w:color w:val="000000"/>
          <w:sz w:val="26"/>
          <w:szCs w:val="26"/>
        </w:rPr>
        <w:t xml:space="preserve"> в 10-и дневный срок, со дня получения информации</w:t>
      </w:r>
      <w:r w:rsidRPr="005230B4">
        <w:rPr>
          <w:rFonts w:ascii="Times New Roman" w:hAnsi="Times New Roman" w:cs="Times New Roman"/>
          <w:sz w:val="26"/>
          <w:szCs w:val="26"/>
          <w:lang w:eastAsia="ru-RU"/>
        </w:rPr>
        <w:t xml:space="preserve"> о призвании публичных слушаний не состоявшимися.</w:t>
      </w:r>
      <w:r w:rsidRPr="005230B4">
        <w:rPr>
          <w:rFonts w:ascii="Times New Roman" w:hAnsi="Times New Roman" w:cs="Times New Roman"/>
          <w:sz w:val="26"/>
          <w:szCs w:val="26"/>
          <w:lang w:eastAsia="ru-RU" w:bidi="hi-IN"/>
        </w:rPr>
        <w:t>»;</w:t>
      </w:r>
    </w:p>
    <w:p w:rsidR="00B9212D" w:rsidRPr="005230B4" w:rsidRDefault="00B9212D" w:rsidP="00D71478">
      <w:pPr>
        <w:pStyle w:val="af"/>
        <w:numPr>
          <w:ilvl w:val="1"/>
          <w:numId w:val="5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0B4">
        <w:rPr>
          <w:rFonts w:ascii="Times New Roman" w:hAnsi="Times New Roman" w:cs="Times New Roman"/>
          <w:sz w:val="26"/>
          <w:szCs w:val="26"/>
          <w:lang w:eastAsia="ru-RU"/>
        </w:rPr>
        <w:t>пункт 4 статьи 10 Положения</w:t>
      </w:r>
      <w:r w:rsidRPr="005230B4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B9212D" w:rsidRPr="005230B4" w:rsidRDefault="00B9212D" w:rsidP="005230B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230B4">
        <w:rPr>
          <w:rFonts w:ascii="Times New Roman" w:hAnsi="Times New Roman" w:cs="Times New Roman"/>
          <w:sz w:val="26"/>
          <w:szCs w:val="26"/>
          <w:lang w:eastAsia="ru-RU"/>
        </w:rPr>
        <w:t>«4. Заключение о результатах публичных слушаний вместе с протоколом публичных слушаний не позднее 5-х рабочих дней направляется организатором для рассмотрения в орган местного самоуправления назначивший проведение публичных слушаний, за исключением иных сроков, установленных настоящим Положением.»;</w:t>
      </w:r>
    </w:p>
    <w:p w:rsidR="00B9212D" w:rsidRPr="005230B4" w:rsidRDefault="00B9212D" w:rsidP="00D71478">
      <w:pPr>
        <w:pStyle w:val="af"/>
        <w:numPr>
          <w:ilvl w:val="1"/>
          <w:numId w:val="5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0B4">
        <w:rPr>
          <w:rFonts w:ascii="Times New Roman" w:hAnsi="Times New Roman" w:cs="Times New Roman"/>
          <w:sz w:val="26"/>
          <w:szCs w:val="26"/>
        </w:rPr>
        <w:t>стать</w:t>
      </w:r>
      <w:r w:rsidR="007D47BA" w:rsidRPr="005230B4">
        <w:rPr>
          <w:rFonts w:ascii="Times New Roman" w:hAnsi="Times New Roman" w:cs="Times New Roman"/>
          <w:sz w:val="26"/>
          <w:szCs w:val="26"/>
        </w:rPr>
        <w:t>ю</w:t>
      </w:r>
      <w:r w:rsidRPr="005230B4">
        <w:rPr>
          <w:rFonts w:ascii="Times New Roman" w:hAnsi="Times New Roman" w:cs="Times New Roman"/>
          <w:sz w:val="26"/>
          <w:szCs w:val="26"/>
        </w:rPr>
        <w:t xml:space="preserve"> 12 Положения изложить в следующей редакции:</w:t>
      </w:r>
    </w:p>
    <w:p w:rsidR="00B9212D" w:rsidRPr="005230B4" w:rsidRDefault="00B9212D" w:rsidP="005230B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zh-CN" w:bidi="hi-IN"/>
        </w:rPr>
      </w:pPr>
      <w:r w:rsidRPr="005230B4">
        <w:rPr>
          <w:rFonts w:ascii="Times New Roman" w:hAnsi="Times New Roman" w:cs="Times New Roman"/>
          <w:sz w:val="26"/>
          <w:szCs w:val="26"/>
        </w:rPr>
        <w:t>«</w:t>
      </w:r>
      <w:r w:rsidRPr="005230B4">
        <w:rPr>
          <w:rFonts w:ascii="Times New Roman" w:hAnsi="Times New Roman" w:cs="Times New Roman"/>
          <w:b/>
          <w:sz w:val="26"/>
          <w:szCs w:val="26"/>
          <w:lang w:eastAsia="zh-CN" w:bidi="hi-IN"/>
        </w:rPr>
        <w:t xml:space="preserve">Статья 12. Особенности проведения публичных слушаний по проекту местного бюджета </w:t>
      </w:r>
      <w:r w:rsidR="007D47BA" w:rsidRPr="005230B4">
        <w:rPr>
          <w:rFonts w:ascii="Times New Roman" w:hAnsi="Times New Roman" w:cs="Times New Roman"/>
          <w:b/>
          <w:sz w:val="26"/>
          <w:szCs w:val="26"/>
          <w:lang w:eastAsia="zh-CN" w:bidi="hi-IN"/>
        </w:rPr>
        <w:t>и отчету о его исполнении</w:t>
      </w:r>
    </w:p>
    <w:p w:rsidR="007D47BA" w:rsidRPr="00544149" w:rsidRDefault="007D47BA" w:rsidP="005230B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7D47BA" w:rsidRPr="005230B4" w:rsidRDefault="007D47BA" w:rsidP="005230B4">
      <w:pPr>
        <w:pStyle w:val="af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5230B4">
        <w:rPr>
          <w:rFonts w:ascii="Times New Roman" w:hAnsi="Times New Roman" w:cs="Times New Roman"/>
          <w:sz w:val="26"/>
          <w:szCs w:val="26"/>
          <w:lang w:eastAsia="zh-CN"/>
        </w:rPr>
        <w:t xml:space="preserve">Публичные слушания по проекту местного бюджета назначаются постановлением главы городского округа </w:t>
      </w:r>
      <w:r w:rsidRPr="005230B4">
        <w:rPr>
          <w:rFonts w:ascii="Times New Roman" w:hAnsi="Times New Roman" w:cs="Times New Roman"/>
          <w:sz w:val="26"/>
          <w:szCs w:val="26"/>
          <w:lang w:eastAsia="ru-RU"/>
        </w:rPr>
        <w:t xml:space="preserve">одновременно с принятием решения о внесении в Думу проекта местного бюджета в срок </w:t>
      </w:r>
      <w:r w:rsidRPr="005230B4">
        <w:rPr>
          <w:rFonts w:ascii="Times New Roman" w:hAnsi="Times New Roman" w:cs="Times New Roman"/>
          <w:sz w:val="26"/>
          <w:szCs w:val="26"/>
          <w:lang w:eastAsia="zh-CN"/>
        </w:rPr>
        <w:t>не позднее 15 ноября текущего года.</w:t>
      </w:r>
    </w:p>
    <w:p w:rsidR="007D47BA" w:rsidRPr="005230B4" w:rsidRDefault="007D47BA" w:rsidP="005230B4">
      <w:pPr>
        <w:pStyle w:val="af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5230B4">
        <w:rPr>
          <w:rFonts w:ascii="Times New Roman" w:hAnsi="Times New Roman" w:cs="Times New Roman"/>
          <w:sz w:val="26"/>
          <w:szCs w:val="26"/>
          <w:lang w:eastAsia="zh-CN"/>
        </w:rPr>
        <w:t xml:space="preserve">Публичные слушания по </w:t>
      </w:r>
      <w:r w:rsidRPr="005230B4">
        <w:rPr>
          <w:rFonts w:ascii="Times New Roman" w:hAnsi="Times New Roman" w:cs="Times New Roman"/>
          <w:sz w:val="26"/>
          <w:szCs w:val="26"/>
          <w:lang w:eastAsia="zh-CN" w:bidi="hi-IN"/>
        </w:rPr>
        <w:t xml:space="preserve">отчету об исполнении местного бюджета </w:t>
      </w:r>
      <w:r w:rsidRPr="005230B4">
        <w:rPr>
          <w:rFonts w:ascii="Times New Roman" w:hAnsi="Times New Roman" w:cs="Times New Roman"/>
          <w:sz w:val="26"/>
          <w:szCs w:val="26"/>
          <w:lang w:eastAsia="zh-CN"/>
        </w:rPr>
        <w:t xml:space="preserve">назначаются постановлением главы городского округа </w:t>
      </w:r>
      <w:r w:rsidRPr="005230B4">
        <w:rPr>
          <w:rFonts w:ascii="Times New Roman" w:hAnsi="Times New Roman" w:cs="Times New Roman"/>
          <w:sz w:val="26"/>
          <w:szCs w:val="26"/>
          <w:lang w:eastAsia="ru-RU"/>
        </w:rPr>
        <w:t xml:space="preserve">одновременно с принятием решения о внесении в Думу </w:t>
      </w:r>
      <w:r w:rsidRPr="005230B4">
        <w:rPr>
          <w:rFonts w:ascii="Times New Roman" w:hAnsi="Times New Roman" w:cs="Times New Roman"/>
          <w:sz w:val="26"/>
          <w:szCs w:val="26"/>
          <w:lang w:eastAsia="zh-CN" w:bidi="hi-IN"/>
        </w:rPr>
        <w:t xml:space="preserve">отчета об исполнении </w:t>
      </w:r>
      <w:r w:rsidR="00690228" w:rsidRPr="005230B4">
        <w:rPr>
          <w:rFonts w:ascii="Times New Roman" w:hAnsi="Times New Roman" w:cs="Times New Roman"/>
          <w:sz w:val="26"/>
          <w:szCs w:val="26"/>
          <w:lang w:eastAsia="zh-CN" w:bidi="hi-IN"/>
        </w:rPr>
        <w:t xml:space="preserve">местного </w:t>
      </w:r>
      <w:r w:rsidRPr="005230B4">
        <w:rPr>
          <w:rFonts w:ascii="Times New Roman" w:hAnsi="Times New Roman" w:cs="Times New Roman"/>
          <w:sz w:val="26"/>
          <w:szCs w:val="26"/>
          <w:lang w:eastAsia="zh-CN" w:bidi="hi-IN"/>
        </w:rPr>
        <w:t xml:space="preserve">бюджета </w:t>
      </w:r>
      <w:r w:rsidRPr="005230B4">
        <w:rPr>
          <w:rFonts w:ascii="Times New Roman" w:hAnsi="Times New Roman" w:cs="Times New Roman"/>
          <w:sz w:val="26"/>
          <w:szCs w:val="26"/>
          <w:lang w:eastAsia="ru-RU"/>
        </w:rPr>
        <w:t xml:space="preserve">в срок </w:t>
      </w:r>
      <w:r w:rsidRPr="005230B4">
        <w:rPr>
          <w:rFonts w:ascii="Times New Roman" w:hAnsi="Times New Roman" w:cs="Times New Roman"/>
          <w:sz w:val="26"/>
          <w:szCs w:val="26"/>
          <w:lang w:eastAsia="zh-CN"/>
        </w:rPr>
        <w:t xml:space="preserve">не позднее 1 мая </w:t>
      </w:r>
      <w:r w:rsidR="00A54B07" w:rsidRPr="005230B4">
        <w:rPr>
          <w:rFonts w:ascii="Times New Roman" w:hAnsi="Times New Roman" w:cs="Times New Roman"/>
          <w:sz w:val="26"/>
          <w:szCs w:val="26"/>
          <w:lang w:eastAsia="zh-CN"/>
        </w:rPr>
        <w:t>года</w:t>
      </w:r>
      <w:r w:rsidR="00D81088" w:rsidRPr="005230B4">
        <w:rPr>
          <w:rFonts w:ascii="Times New Roman" w:hAnsi="Times New Roman" w:cs="Times New Roman"/>
          <w:sz w:val="26"/>
          <w:szCs w:val="26"/>
          <w:lang w:eastAsia="zh-CN"/>
        </w:rPr>
        <w:t>,</w:t>
      </w:r>
      <w:r w:rsidR="00A54B07" w:rsidRPr="005230B4">
        <w:rPr>
          <w:rFonts w:ascii="Times New Roman" w:hAnsi="Times New Roman" w:cs="Times New Roman"/>
          <w:sz w:val="26"/>
          <w:szCs w:val="26"/>
          <w:lang w:eastAsia="zh-CN"/>
        </w:rPr>
        <w:t xml:space="preserve"> следующего за </w:t>
      </w:r>
      <w:r w:rsidR="00690228" w:rsidRPr="005230B4">
        <w:rPr>
          <w:rFonts w:ascii="Times New Roman" w:hAnsi="Times New Roman" w:cs="Times New Roman"/>
          <w:sz w:val="26"/>
          <w:szCs w:val="26"/>
          <w:lang w:eastAsia="zh-CN"/>
        </w:rPr>
        <w:t>отчетн</w:t>
      </w:r>
      <w:r w:rsidR="00A54B07" w:rsidRPr="005230B4">
        <w:rPr>
          <w:rFonts w:ascii="Times New Roman" w:hAnsi="Times New Roman" w:cs="Times New Roman"/>
          <w:sz w:val="26"/>
          <w:szCs w:val="26"/>
          <w:lang w:eastAsia="zh-CN"/>
        </w:rPr>
        <w:t>ым</w:t>
      </w:r>
      <w:r w:rsidRPr="005230B4">
        <w:rPr>
          <w:rFonts w:ascii="Times New Roman" w:hAnsi="Times New Roman" w:cs="Times New Roman"/>
          <w:sz w:val="26"/>
          <w:szCs w:val="26"/>
          <w:lang w:eastAsia="zh-CN"/>
        </w:rPr>
        <w:t>.</w:t>
      </w:r>
    </w:p>
    <w:p w:rsidR="007D47BA" w:rsidRPr="005230B4" w:rsidRDefault="007D47BA" w:rsidP="005230B4">
      <w:pPr>
        <w:pStyle w:val="af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5230B4">
        <w:rPr>
          <w:rFonts w:ascii="Times New Roman" w:hAnsi="Times New Roman" w:cs="Times New Roman"/>
          <w:sz w:val="26"/>
          <w:szCs w:val="26"/>
          <w:lang w:eastAsia="zh-CN"/>
        </w:rPr>
        <w:t xml:space="preserve">При определении даты принятия главой городского округа решения о назначении публичных слушаний по проектам указанным в </w:t>
      </w:r>
      <w:r w:rsidR="00690228" w:rsidRPr="005230B4">
        <w:rPr>
          <w:rFonts w:ascii="Times New Roman" w:hAnsi="Times New Roman" w:cs="Times New Roman"/>
          <w:sz w:val="26"/>
          <w:szCs w:val="26"/>
          <w:lang w:eastAsia="zh-CN"/>
        </w:rPr>
        <w:t xml:space="preserve">пунктах 1 и 2 </w:t>
      </w:r>
      <w:r w:rsidRPr="005230B4">
        <w:rPr>
          <w:rFonts w:ascii="Times New Roman" w:hAnsi="Times New Roman" w:cs="Times New Roman"/>
          <w:sz w:val="26"/>
          <w:szCs w:val="26"/>
          <w:lang w:eastAsia="zh-CN"/>
        </w:rPr>
        <w:t>настоящей стать</w:t>
      </w:r>
      <w:r w:rsidR="00690228" w:rsidRPr="005230B4">
        <w:rPr>
          <w:rFonts w:ascii="Times New Roman" w:hAnsi="Times New Roman" w:cs="Times New Roman"/>
          <w:sz w:val="26"/>
          <w:szCs w:val="26"/>
          <w:lang w:eastAsia="zh-CN"/>
        </w:rPr>
        <w:t>и</w:t>
      </w:r>
      <w:r w:rsidRPr="005230B4">
        <w:rPr>
          <w:rFonts w:ascii="Times New Roman" w:hAnsi="Times New Roman" w:cs="Times New Roman"/>
          <w:sz w:val="26"/>
          <w:szCs w:val="26"/>
          <w:lang w:eastAsia="zh-CN"/>
        </w:rPr>
        <w:t>, должны учитываться сроки, установленные пунктом</w:t>
      </w:r>
      <w:r w:rsidR="00690228" w:rsidRPr="005230B4">
        <w:rPr>
          <w:rFonts w:ascii="Times New Roman" w:hAnsi="Times New Roman" w:cs="Times New Roman"/>
          <w:sz w:val="26"/>
          <w:szCs w:val="26"/>
          <w:lang w:eastAsia="zh-CN"/>
        </w:rPr>
        <w:t xml:space="preserve"> 4</w:t>
      </w:r>
      <w:r w:rsidRPr="005230B4">
        <w:rPr>
          <w:rFonts w:ascii="Times New Roman" w:hAnsi="Times New Roman" w:cs="Times New Roman"/>
          <w:sz w:val="26"/>
          <w:szCs w:val="26"/>
          <w:lang w:eastAsia="zh-CN"/>
        </w:rPr>
        <w:t xml:space="preserve"> настоящей статьи</w:t>
      </w:r>
      <w:r w:rsidR="00690228" w:rsidRPr="005230B4">
        <w:rPr>
          <w:rFonts w:ascii="Times New Roman" w:hAnsi="Times New Roman" w:cs="Times New Roman"/>
          <w:sz w:val="26"/>
          <w:szCs w:val="26"/>
          <w:lang w:eastAsia="zh-CN"/>
        </w:rPr>
        <w:t>,</w:t>
      </w:r>
      <w:r w:rsidRPr="005230B4">
        <w:rPr>
          <w:rFonts w:ascii="Times New Roman" w:hAnsi="Times New Roman" w:cs="Times New Roman"/>
          <w:sz w:val="26"/>
          <w:szCs w:val="26"/>
          <w:lang w:eastAsia="zh-CN"/>
        </w:rPr>
        <w:t xml:space="preserve"> необходимые для официального опубликования постановлений и проектов в газете «Красноуральский рабочий».</w:t>
      </w:r>
    </w:p>
    <w:p w:rsidR="007D47BA" w:rsidRPr="005230B4" w:rsidRDefault="007D47BA" w:rsidP="005230B4">
      <w:pPr>
        <w:pStyle w:val="af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5230B4">
        <w:rPr>
          <w:rFonts w:ascii="Times New Roman" w:hAnsi="Times New Roman" w:cs="Times New Roman"/>
          <w:sz w:val="26"/>
          <w:szCs w:val="26"/>
          <w:lang w:eastAsia="zh-CN"/>
        </w:rPr>
        <w:t>Постановление о назначении публичных слушаний по проекту местного бюджета</w:t>
      </w:r>
      <w:r w:rsidR="00690228" w:rsidRPr="005230B4">
        <w:rPr>
          <w:rFonts w:ascii="Times New Roman" w:hAnsi="Times New Roman" w:cs="Times New Roman"/>
          <w:sz w:val="26"/>
          <w:szCs w:val="26"/>
          <w:lang w:eastAsia="zh-CN"/>
        </w:rPr>
        <w:t xml:space="preserve"> и</w:t>
      </w:r>
      <w:r w:rsidRPr="005230B4">
        <w:rPr>
          <w:rFonts w:ascii="Times New Roman" w:hAnsi="Times New Roman" w:cs="Times New Roman"/>
          <w:sz w:val="26"/>
          <w:szCs w:val="26"/>
          <w:lang w:eastAsia="zh-CN"/>
        </w:rPr>
        <w:t xml:space="preserve"> по </w:t>
      </w:r>
      <w:r w:rsidRPr="005230B4">
        <w:rPr>
          <w:rFonts w:ascii="Times New Roman" w:hAnsi="Times New Roman" w:cs="Times New Roman"/>
          <w:sz w:val="26"/>
          <w:szCs w:val="26"/>
          <w:lang w:eastAsia="zh-CN" w:bidi="hi-IN"/>
        </w:rPr>
        <w:t>отчету об его исполнении</w:t>
      </w:r>
      <w:r w:rsidRPr="005230B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5230B4">
        <w:rPr>
          <w:rFonts w:ascii="Times New Roman" w:hAnsi="Times New Roman" w:cs="Times New Roman"/>
          <w:sz w:val="26"/>
          <w:szCs w:val="26"/>
          <w:lang w:eastAsia="zh-CN"/>
        </w:rPr>
        <w:t xml:space="preserve">подлежит </w:t>
      </w:r>
      <w:r w:rsidRPr="005230B4">
        <w:rPr>
          <w:rFonts w:ascii="Times New Roman" w:hAnsi="Times New Roman" w:cs="Times New Roman"/>
          <w:sz w:val="26"/>
          <w:szCs w:val="26"/>
          <w:lang w:eastAsia="ru-RU"/>
        </w:rPr>
        <w:t>размещению Администрацией на официальном сайте и официальному</w:t>
      </w:r>
      <w:r w:rsidRPr="005230B4">
        <w:rPr>
          <w:rFonts w:ascii="Times New Roman" w:hAnsi="Times New Roman" w:cs="Times New Roman"/>
          <w:sz w:val="26"/>
          <w:szCs w:val="26"/>
          <w:lang w:eastAsia="zh-CN"/>
        </w:rPr>
        <w:t xml:space="preserve"> опубликованию в газете «Красноуральский рабочий» не позднее 7-и календарных дней со дня его принятия.</w:t>
      </w:r>
    </w:p>
    <w:p w:rsidR="007D47BA" w:rsidRPr="005230B4" w:rsidRDefault="007D47BA" w:rsidP="005230B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5230B4">
        <w:rPr>
          <w:rFonts w:ascii="Times New Roman" w:hAnsi="Times New Roman" w:cs="Times New Roman"/>
          <w:sz w:val="26"/>
          <w:szCs w:val="26"/>
          <w:lang w:eastAsia="ru-RU"/>
        </w:rPr>
        <w:t>Одновременно с постановлением о назначении публичных слушаний, подлежит размещению на официальном сайте и официальному опубликованию в газете «Красноуральский рабочий» проект местного бюджета</w:t>
      </w:r>
      <w:r w:rsidR="00690228" w:rsidRPr="005230B4">
        <w:rPr>
          <w:rFonts w:ascii="Times New Roman" w:hAnsi="Times New Roman" w:cs="Times New Roman"/>
          <w:sz w:val="26"/>
          <w:szCs w:val="26"/>
          <w:lang w:eastAsia="ru-RU"/>
        </w:rPr>
        <w:t xml:space="preserve"> и </w:t>
      </w:r>
      <w:r w:rsidRPr="005230B4">
        <w:rPr>
          <w:rFonts w:ascii="Times New Roman" w:hAnsi="Times New Roman" w:cs="Times New Roman"/>
          <w:sz w:val="26"/>
          <w:szCs w:val="26"/>
          <w:lang w:eastAsia="zh-CN"/>
        </w:rPr>
        <w:t xml:space="preserve">отчет об его исполнении </w:t>
      </w:r>
      <w:r w:rsidRPr="005230B4">
        <w:rPr>
          <w:rFonts w:ascii="Times New Roman" w:hAnsi="Times New Roman" w:cs="Times New Roman"/>
          <w:sz w:val="26"/>
          <w:szCs w:val="26"/>
          <w:lang w:eastAsia="ru-RU"/>
        </w:rPr>
        <w:t>выносимые на публичные слушания.</w:t>
      </w:r>
    </w:p>
    <w:p w:rsidR="007D47BA" w:rsidRPr="005230B4" w:rsidRDefault="007D47BA" w:rsidP="005230B4">
      <w:pPr>
        <w:pStyle w:val="af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5230B4">
        <w:rPr>
          <w:rFonts w:ascii="Times New Roman" w:hAnsi="Times New Roman" w:cs="Times New Roman"/>
          <w:sz w:val="26"/>
          <w:szCs w:val="26"/>
          <w:lang w:eastAsia="ru-RU"/>
        </w:rPr>
        <w:t>Публичные слушания по проекту местного бюджета</w:t>
      </w:r>
      <w:r w:rsidR="00690228" w:rsidRPr="005230B4">
        <w:rPr>
          <w:rFonts w:ascii="Times New Roman" w:hAnsi="Times New Roman" w:cs="Times New Roman"/>
          <w:sz w:val="26"/>
          <w:szCs w:val="26"/>
          <w:lang w:eastAsia="ru-RU"/>
        </w:rPr>
        <w:t xml:space="preserve"> и</w:t>
      </w:r>
      <w:r w:rsidRPr="005230B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5230B4">
        <w:rPr>
          <w:rFonts w:ascii="Times New Roman" w:hAnsi="Times New Roman" w:cs="Times New Roman"/>
          <w:sz w:val="26"/>
          <w:szCs w:val="26"/>
          <w:lang w:eastAsia="zh-CN" w:bidi="hi-IN"/>
        </w:rPr>
        <w:t xml:space="preserve">отчету о его исполнении </w:t>
      </w:r>
      <w:r w:rsidRPr="005230B4">
        <w:rPr>
          <w:rFonts w:ascii="Times New Roman" w:hAnsi="Times New Roman" w:cs="Times New Roman"/>
          <w:sz w:val="26"/>
          <w:szCs w:val="26"/>
          <w:lang w:eastAsia="ru-RU"/>
        </w:rPr>
        <w:t>проводятся не ранее чем через 7 календарных дней и не позднее 10 календарных дней после официального опубликования указанных проектов.</w:t>
      </w:r>
    </w:p>
    <w:p w:rsidR="007D47BA" w:rsidRPr="005230B4" w:rsidRDefault="007D47BA" w:rsidP="005230B4">
      <w:pPr>
        <w:pStyle w:val="af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230B4">
        <w:rPr>
          <w:rFonts w:ascii="Times New Roman" w:hAnsi="Times New Roman" w:cs="Times New Roman"/>
          <w:sz w:val="26"/>
          <w:szCs w:val="26"/>
          <w:lang w:eastAsia="ru-RU"/>
        </w:rPr>
        <w:t>Заключение о результатах публичных слушаний вместе с протоколом проведения публичных слушаний глава городского округа направляет в Думу:</w:t>
      </w:r>
    </w:p>
    <w:p w:rsidR="007D47BA" w:rsidRPr="005230B4" w:rsidRDefault="007D47BA" w:rsidP="005230B4">
      <w:pPr>
        <w:pStyle w:val="af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5230B4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в срок до 1 декабря текущего года -</w:t>
      </w:r>
      <w:r w:rsidRPr="005230B4">
        <w:rPr>
          <w:rFonts w:ascii="Times New Roman" w:hAnsi="Times New Roman" w:cs="Times New Roman"/>
          <w:sz w:val="26"/>
          <w:szCs w:val="26"/>
          <w:lang w:eastAsia="zh-CN"/>
        </w:rPr>
        <w:t xml:space="preserve"> по проекту местного бюджета</w:t>
      </w:r>
      <w:r w:rsidRPr="005230B4">
        <w:rPr>
          <w:rFonts w:ascii="Times New Roman" w:hAnsi="Times New Roman" w:cs="Times New Roman"/>
          <w:sz w:val="26"/>
          <w:szCs w:val="26"/>
          <w:lang w:eastAsia="ru-RU"/>
        </w:rPr>
        <w:t xml:space="preserve">; </w:t>
      </w:r>
    </w:p>
    <w:p w:rsidR="007D47BA" w:rsidRPr="005230B4" w:rsidRDefault="007D47BA" w:rsidP="005230B4">
      <w:pPr>
        <w:pStyle w:val="af"/>
        <w:numPr>
          <w:ilvl w:val="0"/>
          <w:numId w:val="44"/>
        </w:numPr>
        <w:tabs>
          <w:tab w:val="left" w:pos="142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zh-CN" w:bidi="hi-IN"/>
        </w:rPr>
      </w:pPr>
      <w:r w:rsidRPr="005230B4">
        <w:rPr>
          <w:rFonts w:ascii="Times New Roman" w:hAnsi="Times New Roman" w:cs="Times New Roman"/>
          <w:sz w:val="26"/>
          <w:szCs w:val="26"/>
          <w:lang w:eastAsia="ru-RU"/>
        </w:rPr>
        <w:t xml:space="preserve">в срок до 15 мая </w:t>
      </w:r>
      <w:r w:rsidR="00A54B07" w:rsidRPr="005230B4">
        <w:rPr>
          <w:rFonts w:ascii="Times New Roman" w:hAnsi="Times New Roman" w:cs="Times New Roman"/>
          <w:sz w:val="26"/>
          <w:szCs w:val="26"/>
          <w:lang w:eastAsia="zh-CN"/>
        </w:rPr>
        <w:t>года</w:t>
      </w:r>
      <w:r w:rsidR="00D81088" w:rsidRPr="005230B4">
        <w:rPr>
          <w:rFonts w:ascii="Times New Roman" w:hAnsi="Times New Roman" w:cs="Times New Roman"/>
          <w:sz w:val="26"/>
          <w:szCs w:val="26"/>
          <w:lang w:eastAsia="zh-CN"/>
        </w:rPr>
        <w:t>,</w:t>
      </w:r>
      <w:r w:rsidR="00A54B07" w:rsidRPr="005230B4">
        <w:rPr>
          <w:rFonts w:ascii="Times New Roman" w:hAnsi="Times New Roman" w:cs="Times New Roman"/>
          <w:sz w:val="26"/>
          <w:szCs w:val="26"/>
          <w:lang w:eastAsia="zh-CN"/>
        </w:rPr>
        <w:t xml:space="preserve"> следующего за отчетным </w:t>
      </w:r>
      <w:r w:rsidRPr="005230B4">
        <w:rPr>
          <w:rFonts w:ascii="Times New Roman" w:hAnsi="Times New Roman" w:cs="Times New Roman"/>
          <w:sz w:val="26"/>
          <w:szCs w:val="26"/>
          <w:lang w:eastAsia="zh-CN"/>
        </w:rPr>
        <w:t xml:space="preserve">- по </w:t>
      </w:r>
      <w:r w:rsidRPr="005230B4">
        <w:rPr>
          <w:rFonts w:ascii="Times New Roman" w:hAnsi="Times New Roman" w:cs="Times New Roman"/>
          <w:sz w:val="26"/>
          <w:szCs w:val="26"/>
          <w:lang w:eastAsia="ru-RU"/>
        </w:rPr>
        <w:t xml:space="preserve">отчету об исполнении местного </w:t>
      </w:r>
      <w:r w:rsidRPr="005230B4">
        <w:rPr>
          <w:rFonts w:ascii="Times New Roman" w:hAnsi="Times New Roman" w:cs="Times New Roman"/>
          <w:sz w:val="26"/>
          <w:szCs w:val="26"/>
          <w:lang w:eastAsia="zh-CN"/>
        </w:rPr>
        <w:t>бюджета.</w:t>
      </w:r>
      <w:r w:rsidR="00CF41FC" w:rsidRPr="005230B4">
        <w:rPr>
          <w:rFonts w:ascii="Times New Roman" w:hAnsi="Times New Roman" w:cs="Times New Roman"/>
          <w:sz w:val="26"/>
          <w:szCs w:val="26"/>
          <w:lang w:eastAsia="zh-CN"/>
        </w:rPr>
        <w:t>»;</w:t>
      </w:r>
    </w:p>
    <w:p w:rsidR="00B9212D" w:rsidRPr="005230B4" w:rsidRDefault="00B9212D" w:rsidP="00D71478">
      <w:pPr>
        <w:pStyle w:val="af"/>
        <w:numPr>
          <w:ilvl w:val="1"/>
          <w:numId w:val="5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0B4">
        <w:rPr>
          <w:rFonts w:ascii="Times New Roman" w:hAnsi="Times New Roman" w:cs="Times New Roman"/>
          <w:sz w:val="26"/>
          <w:szCs w:val="26"/>
        </w:rPr>
        <w:t>в подпункте 5 и подпункте 6 пункта 1 статьи 13 Положения слова «, в том числе по внесению изменений в них» исключить;</w:t>
      </w:r>
    </w:p>
    <w:p w:rsidR="00B9212D" w:rsidRPr="005230B4" w:rsidRDefault="00B9212D" w:rsidP="005230B4">
      <w:pPr>
        <w:pStyle w:val="af"/>
        <w:numPr>
          <w:ilvl w:val="1"/>
          <w:numId w:val="5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0B4">
        <w:rPr>
          <w:rFonts w:ascii="Times New Roman" w:hAnsi="Times New Roman" w:cs="Times New Roman"/>
          <w:sz w:val="26"/>
          <w:szCs w:val="26"/>
        </w:rPr>
        <w:t>в абзаце 1 пункта 4.3 статьи 13 Положения слово «объявление» заменить словом «оповещение»;</w:t>
      </w:r>
    </w:p>
    <w:p w:rsidR="00B9212D" w:rsidRPr="005230B4" w:rsidRDefault="00B9212D" w:rsidP="005230B4">
      <w:pPr>
        <w:pStyle w:val="af"/>
        <w:numPr>
          <w:ilvl w:val="1"/>
          <w:numId w:val="5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0B4">
        <w:rPr>
          <w:rFonts w:ascii="Times New Roman" w:hAnsi="Times New Roman" w:cs="Times New Roman"/>
          <w:sz w:val="26"/>
          <w:szCs w:val="26"/>
        </w:rPr>
        <w:t>подпункт 1 пункта 4.4 статьи 13 Положения изложить в следующей редакции:</w:t>
      </w:r>
    </w:p>
    <w:p w:rsidR="00B9212D" w:rsidRPr="005230B4" w:rsidRDefault="00B9212D" w:rsidP="005230B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230B4">
        <w:rPr>
          <w:rFonts w:ascii="Times New Roman" w:hAnsi="Times New Roman" w:cs="Times New Roman"/>
          <w:sz w:val="26"/>
          <w:szCs w:val="26"/>
        </w:rPr>
        <w:t xml:space="preserve">«1) </w:t>
      </w:r>
      <w:r w:rsidR="007C2F58" w:rsidRPr="005230B4">
        <w:rPr>
          <w:rFonts w:ascii="Times New Roman" w:hAnsi="Times New Roman" w:cs="Times New Roman"/>
          <w:sz w:val="26"/>
          <w:szCs w:val="26"/>
          <w:lang w:eastAsia="ru-RU" w:bidi="hi-IN"/>
        </w:rPr>
        <w:t>Оповещение жителей городского округа о предстоящих публичных слушаниях или общественных обсуждениях осуществляется организатором не позднее чем за 7 дней до дня размещения</w:t>
      </w:r>
      <w:r w:rsidR="007C2F58" w:rsidRPr="005230B4">
        <w:rPr>
          <w:rFonts w:ascii="Times New Roman" w:hAnsi="Times New Roman" w:cs="Times New Roman"/>
          <w:sz w:val="26"/>
          <w:szCs w:val="26"/>
        </w:rPr>
        <w:t xml:space="preserve"> на официальном сайте или в информационных системах проекта, подлежащего рассмотрению на общественных обсуждениях или публичных слушаниях, а также его опубликования в порядке, установленном для официального опубликования муниципальных правовых актов, иной официальной информации.</w:t>
      </w:r>
      <w:r w:rsidRPr="005230B4">
        <w:rPr>
          <w:rFonts w:ascii="Times New Roman" w:hAnsi="Times New Roman" w:cs="Times New Roman"/>
          <w:sz w:val="26"/>
          <w:szCs w:val="26"/>
        </w:rPr>
        <w:t>»;</w:t>
      </w:r>
    </w:p>
    <w:p w:rsidR="00B9212D" w:rsidRPr="005230B4" w:rsidRDefault="00B9212D" w:rsidP="005230B4">
      <w:pPr>
        <w:pStyle w:val="af"/>
        <w:numPr>
          <w:ilvl w:val="1"/>
          <w:numId w:val="5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0B4">
        <w:rPr>
          <w:rFonts w:ascii="Times New Roman" w:hAnsi="Times New Roman" w:cs="Times New Roman"/>
          <w:sz w:val="26"/>
          <w:szCs w:val="26"/>
        </w:rPr>
        <w:t>подпункт 2 пункта 4.4 статьи 13 Положения изложить в следующей редакции:</w:t>
      </w:r>
    </w:p>
    <w:p w:rsidR="00B9212D" w:rsidRPr="005230B4" w:rsidRDefault="00B9212D" w:rsidP="005230B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ru-RU" w:bidi="hi-IN"/>
        </w:rPr>
      </w:pPr>
      <w:r w:rsidRPr="005230B4">
        <w:rPr>
          <w:rFonts w:ascii="Times New Roman" w:hAnsi="Times New Roman" w:cs="Times New Roman"/>
          <w:sz w:val="26"/>
          <w:szCs w:val="26"/>
          <w:lang w:eastAsia="ru-RU" w:bidi="hi-IN"/>
        </w:rPr>
        <w:t xml:space="preserve">«2) </w:t>
      </w:r>
      <w:r w:rsidR="00E715E3" w:rsidRPr="005230B4">
        <w:rPr>
          <w:rFonts w:ascii="Times New Roman" w:hAnsi="Times New Roman" w:cs="Times New Roman"/>
          <w:sz w:val="26"/>
          <w:szCs w:val="26"/>
          <w:lang w:eastAsia="ru-RU" w:bidi="hi-IN"/>
        </w:rPr>
        <w:t>Оповещение о начале общественных обсуждений, публичных слушаний распространяется на информационных стендах</w:t>
      </w:r>
      <w:r w:rsidR="00E715E3" w:rsidRPr="005230B4">
        <w:rPr>
          <w:rFonts w:ascii="Times New Roman" w:hAnsi="Times New Roman" w:cs="Times New Roman"/>
          <w:sz w:val="26"/>
          <w:szCs w:val="26"/>
        </w:rPr>
        <w:t>, оборудованных около здания уполномоченного на проведение общественных обсуждений или публичных слушаний органа местного самоуправления</w:t>
      </w:r>
      <w:r w:rsidR="00E715E3" w:rsidRPr="005230B4">
        <w:rPr>
          <w:rFonts w:ascii="Times New Roman" w:hAnsi="Times New Roman" w:cs="Times New Roman"/>
          <w:sz w:val="26"/>
          <w:szCs w:val="26"/>
          <w:lang w:eastAsia="ru-RU" w:bidi="hi-IN"/>
        </w:rPr>
        <w:t xml:space="preserve"> в специально отведенных местах на территории городского округа для вывешивания (обнародования) муниципальных правовых актов,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r w:rsidR="00326FDE" w:rsidRPr="005230B4">
        <w:rPr>
          <w:rFonts w:ascii="Times New Roman" w:hAnsi="Times New Roman" w:cs="Times New Roman"/>
          <w:sz w:val="26"/>
          <w:szCs w:val="26"/>
          <w:lang w:eastAsia="ru-RU" w:bidi="hi-IN"/>
        </w:rPr>
        <w:t xml:space="preserve">подпункте 2 пункта 3 настоящей статьи </w:t>
      </w:r>
      <w:r w:rsidR="00E715E3" w:rsidRPr="005230B4">
        <w:rPr>
          <w:rFonts w:ascii="Times New Roman" w:hAnsi="Times New Roman" w:cs="Times New Roman"/>
          <w:sz w:val="26"/>
          <w:szCs w:val="26"/>
          <w:lang w:eastAsia="ru-RU" w:bidi="hi-IN"/>
        </w:rPr>
        <w:t>настоящей статьи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обсуждений или публичных слушаний к указанной информации.</w:t>
      </w:r>
      <w:r w:rsidRPr="005230B4">
        <w:rPr>
          <w:rFonts w:ascii="Times New Roman" w:hAnsi="Times New Roman" w:cs="Times New Roman"/>
          <w:sz w:val="26"/>
          <w:szCs w:val="26"/>
          <w:lang w:eastAsia="ru-RU" w:bidi="hi-IN"/>
        </w:rPr>
        <w:t>»;</w:t>
      </w:r>
    </w:p>
    <w:p w:rsidR="00B9212D" w:rsidRPr="005230B4" w:rsidRDefault="00B9212D" w:rsidP="005230B4">
      <w:pPr>
        <w:pStyle w:val="af"/>
        <w:numPr>
          <w:ilvl w:val="1"/>
          <w:numId w:val="5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 w:bidi="hi-IN"/>
        </w:rPr>
      </w:pPr>
      <w:r w:rsidRPr="005230B4">
        <w:rPr>
          <w:rFonts w:ascii="Times New Roman" w:hAnsi="Times New Roman" w:cs="Times New Roman"/>
          <w:sz w:val="26"/>
          <w:szCs w:val="26"/>
        </w:rPr>
        <w:t>пункт 4.8 статьи 13 Положения изложить в следующей редакции:</w:t>
      </w:r>
    </w:p>
    <w:p w:rsidR="00E16E9F" w:rsidRPr="005230B4" w:rsidRDefault="00E16E9F" w:rsidP="005230B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2D2D2D"/>
          <w:spacing w:val="2"/>
          <w:sz w:val="26"/>
          <w:szCs w:val="26"/>
        </w:rPr>
      </w:pPr>
      <w:r w:rsidRPr="005230B4">
        <w:rPr>
          <w:rFonts w:ascii="Times New Roman" w:hAnsi="Times New Roman" w:cs="Times New Roman"/>
          <w:color w:val="2D2D2D"/>
          <w:spacing w:val="2"/>
          <w:sz w:val="26"/>
          <w:szCs w:val="26"/>
        </w:rPr>
        <w:t>«4.8. Сроки проведения общественных обсуждений или публичных слушаний по градостроительной деятельности.</w:t>
      </w:r>
    </w:p>
    <w:p w:rsidR="00E16E9F" w:rsidRPr="00C63778" w:rsidRDefault="00E16E9F" w:rsidP="005230B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zh-CN"/>
        </w:rPr>
      </w:pPr>
    </w:p>
    <w:p w:rsidR="00E16E9F" w:rsidRPr="005230B4" w:rsidRDefault="00E16E9F" w:rsidP="005230B4">
      <w:pPr>
        <w:pStyle w:val="formattext"/>
        <w:numPr>
          <w:ilvl w:val="0"/>
          <w:numId w:val="5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color w:val="2D2D2D"/>
          <w:spacing w:val="2"/>
          <w:sz w:val="26"/>
          <w:szCs w:val="26"/>
        </w:rPr>
      </w:pPr>
      <w:r w:rsidRPr="005230B4">
        <w:rPr>
          <w:color w:val="2D2D2D"/>
          <w:spacing w:val="2"/>
          <w:sz w:val="26"/>
          <w:szCs w:val="26"/>
        </w:rPr>
        <w:t xml:space="preserve"> Срок проведения публичных слушаний, общественных обсуждений по проектам, указанным в подпунктах 1, 3, 4 пункта 1 статьи 13 Положения, с момента оповещения жителей городского округа о начале их проведения до дня опубликования заключения о результатах публичных слушаний, общественных обсуждений не может быть менее одного месяца и более трех месяцев.</w:t>
      </w:r>
    </w:p>
    <w:p w:rsidR="00E16E9F" w:rsidRPr="005230B4" w:rsidRDefault="00E16E9F" w:rsidP="005230B4">
      <w:pPr>
        <w:pStyle w:val="formattext"/>
        <w:numPr>
          <w:ilvl w:val="0"/>
          <w:numId w:val="5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color w:val="2D2D2D"/>
          <w:spacing w:val="2"/>
          <w:sz w:val="26"/>
          <w:szCs w:val="26"/>
        </w:rPr>
      </w:pPr>
      <w:r w:rsidRPr="005230B4">
        <w:rPr>
          <w:color w:val="2D2D2D"/>
          <w:spacing w:val="2"/>
          <w:sz w:val="26"/>
          <w:szCs w:val="26"/>
        </w:rPr>
        <w:t>Срок проведения публичных слушаний, общественных обсуждений по проекту, указанному в подпункте 2 пункта 1 статьи 13 Положения, составляет не менее двух и не более четырех месяцев со дня опубликования такого проекта.</w:t>
      </w:r>
    </w:p>
    <w:p w:rsidR="00E16E9F" w:rsidRPr="005230B4" w:rsidRDefault="00E16E9F" w:rsidP="005230B4">
      <w:pPr>
        <w:pStyle w:val="formattext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6"/>
          <w:szCs w:val="26"/>
        </w:rPr>
      </w:pPr>
      <w:r w:rsidRPr="005230B4">
        <w:rPr>
          <w:color w:val="2D2D2D"/>
          <w:spacing w:val="2"/>
          <w:sz w:val="26"/>
          <w:szCs w:val="26"/>
        </w:rPr>
        <w:t xml:space="preserve">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публичные слушания, общественные обсуждения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</w:t>
      </w:r>
      <w:r w:rsidRPr="005230B4">
        <w:rPr>
          <w:color w:val="2D2D2D"/>
          <w:spacing w:val="2"/>
          <w:sz w:val="26"/>
          <w:szCs w:val="26"/>
        </w:rPr>
        <w:lastRenderedPageBreak/>
        <w:t>регламент. В этих случаях срок проведения публичных слушаний, общественных обсуждений не может быть более чем один месяц.</w:t>
      </w:r>
    </w:p>
    <w:p w:rsidR="00E16E9F" w:rsidRPr="005230B4" w:rsidRDefault="00E16E9F" w:rsidP="005230B4">
      <w:pPr>
        <w:pStyle w:val="formattext"/>
        <w:numPr>
          <w:ilvl w:val="0"/>
          <w:numId w:val="5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color w:val="2D2D2D"/>
          <w:spacing w:val="2"/>
          <w:sz w:val="26"/>
          <w:szCs w:val="26"/>
        </w:rPr>
      </w:pPr>
      <w:r w:rsidRPr="005230B4">
        <w:rPr>
          <w:color w:val="2D2D2D"/>
          <w:spacing w:val="2"/>
          <w:sz w:val="26"/>
          <w:szCs w:val="26"/>
        </w:rPr>
        <w:t>Срок проведения публичных слушаний, общественных обсуждений по проектам, указанным в подпунктах 5, 6 пункта 1 статьи 13 Положения, со дня оповещения жителей городского округа о начале их проведения до дня опубликования заключения о результатах публичных слушаний, общественных обсуждений не может быть более одного месяца.»</w:t>
      </w:r>
      <w:r w:rsidR="001A7244">
        <w:rPr>
          <w:color w:val="2D2D2D"/>
          <w:spacing w:val="2"/>
          <w:sz w:val="26"/>
          <w:szCs w:val="26"/>
        </w:rPr>
        <w:t>;</w:t>
      </w:r>
      <w:r w:rsidR="0044287A">
        <w:rPr>
          <w:color w:val="2D2D2D"/>
          <w:spacing w:val="2"/>
          <w:sz w:val="26"/>
          <w:szCs w:val="26"/>
        </w:rPr>
        <w:t xml:space="preserve"> </w:t>
      </w:r>
    </w:p>
    <w:p w:rsidR="00E85F51" w:rsidRPr="005230B4" w:rsidRDefault="00B9212D" w:rsidP="00F46A68">
      <w:pPr>
        <w:pStyle w:val="af"/>
        <w:numPr>
          <w:ilvl w:val="1"/>
          <w:numId w:val="5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0B4">
        <w:rPr>
          <w:rFonts w:ascii="Times New Roman" w:hAnsi="Times New Roman" w:cs="Times New Roman"/>
          <w:sz w:val="26"/>
          <w:szCs w:val="26"/>
        </w:rPr>
        <w:t>в подпункте 3 пункта 4.9 статьи 13 Положения слово «объявления» заменить словом «оповещения»;</w:t>
      </w:r>
    </w:p>
    <w:p w:rsidR="00E85F51" w:rsidRPr="005230B4" w:rsidRDefault="00585264" w:rsidP="00F46A68">
      <w:pPr>
        <w:pStyle w:val="af"/>
        <w:numPr>
          <w:ilvl w:val="1"/>
          <w:numId w:val="5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0B4">
        <w:rPr>
          <w:rFonts w:ascii="Times New Roman" w:hAnsi="Times New Roman" w:cs="Times New Roman"/>
          <w:sz w:val="26"/>
          <w:szCs w:val="26"/>
          <w:lang w:eastAsia="zh-CN"/>
        </w:rPr>
        <w:t>в</w:t>
      </w:r>
      <w:r w:rsidR="00E85F51" w:rsidRPr="005230B4">
        <w:rPr>
          <w:rFonts w:ascii="Times New Roman" w:hAnsi="Times New Roman" w:cs="Times New Roman"/>
          <w:sz w:val="26"/>
          <w:szCs w:val="26"/>
          <w:lang w:eastAsia="zh-CN"/>
        </w:rPr>
        <w:t xml:space="preserve"> приложении 2 к Положению, </w:t>
      </w:r>
      <w:r w:rsidR="00E85F51" w:rsidRPr="005230B4">
        <w:rPr>
          <w:rFonts w:ascii="Times New Roman" w:eastAsia="WenQuanYi Micro Hei" w:hAnsi="Times New Roman" w:cs="Times New Roman"/>
          <w:color w:val="000000"/>
          <w:sz w:val="26"/>
          <w:szCs w:val="26"/>
          <w:lang w:eastAsia="ru-RU" w:bidi="hi-IN"/>
        </w:rPr>
        <w:t xml:space="preserve">в наименовании документа слово </w:t>
      </w:r>
      <w:r w:rsidR="00E85F51" w:rsidRPr="005230B4">
        <w:rPr>
          <w:rFonts w:ascii="Times New Roman" w:eastAsia="WenQuanYi Micro Hei" w:hAnsi="Times New Roman" w:cs="Times New Roman"/>
          <w:b/>
          <w:color w:val="000000"/>
          <w:sz w:val="26"/>
          <w:szCs w:val="26"/>
          <w:lang w:eastAsia="ru-RU" w:bidi="hi-IN"/>
        </w:rPr>
        <w:t>«ОБЪЯВЛЕНИЕ»,</w:t>
      </w:r>
      <w:r w:rsidR="00E85F51" w:rsidRPr="005230B4">
        <w:rPr>
          <w:rFonts w:ascii="Times New Roman" w:eastAsia="WenQuanYi Micro Hei" w:hAnsi="Times New Roman" w:cs="Times New Roman"/>
          <w:color w:val="000000"/>
          <w:sz w:val="26"/>
          <w:szCs w:val="26"/>
          <w:lang w:eastAsia="ru-RU" w:bidi="hi-IN"/>
        </w:rPr>
        <w:t xml:space="preserve"> </w:t>
      </w:r>
      <w:r w:rsidR="00E85F51" w:rsidRPr="005230B4">
        <w:rPr>
          <w:rFonts w:ascii="Times New Roman" w:hAnsi="Times New Roman" w:cs="Times New Roman"/>
          <w:sz w:val="26"/>
          <w:szCs w:val="26"/>
        </w:rPr>
        <w:t xml:space="preserve">заменить словом </w:t>
      </w:r>
      <w:r w:rsidR="00E85F51" w:rsidRPr="005230B4">
        <w:rPr>
          <w:rFonts w:ascii="Times New Roman" w:hAnsi="Times New Roman" w:cs="Times New Roman"/>
          <w:b/>
          <w:sz w:val="26"/>
          <w:szCs w:val="26"/>
        </w:rPr>
        <w:t>«ОПОВЕЩЕНИЕ»</w:t>
      </w:r>
      <w:r w:rsidR="00E85F51" w:rsidRPr="005230B4">
        <w:rPr>
          <w:rFonts w:ascii="Times New Roman" w:hAnsi="Times New Roman" w:cs="Times New Roman"/>
          <w:sz w:val="26"/>
          <w:szCs w:val="26"/>
          <w:lang w:eastAsia="zh-CN"/>
        </w:rPr>
        <w:t>.</w:t>
      </w:r>
    </w:p>
    <w:p w:rsidR="00B9212D" w:rsidRPr="005230B4" w:rsidRDefault="00B9212D" w:rsidP="005230B4">
      <w:pPr>
        <w:pStyle w:val="af"/>
        <w:widowControl w:val="0"/>
        <w:numPr>
          <w:ilvl w:val="0"/>
          <w:numId w:val="50"/>
        </w:numPr>
        <w:tabs>
          <w:tab w:val="left" w:pos="709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0B4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:rsidR="00B9212D" w:rsidRPr="005230B4" w:rsidRDefault="00B9212D" w:rsidP="005230B4">
      <w:pPr>
        <w:pStyle w:val="af"/>
        <w:widowControl w:val="0"/>
        <w:numPr>
          <w:ilvl w:val="0"/>
          <w:numId w:val="50"/>
        </w:numPr>
        <w:tabs>
          <w:tab w:val="left" w:pos="709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0B4">
        <w:rPr>
          <w:rFonts w:ascii="Times New Roman" w:hAnsi="Times New Roman" w:cs="Times New Roman"/>
          <w:sz w:val="26"/>
          <w:szCs w:val="26"/>
        </w:rPr>
        <w:t>Опубликовать настоящее решение в газете «Красноуральский рабочий» и разместить на официальном сайте Думы городского округа Красноуральск в сети «Интернет» (</w:t>
      </w:r>
      <w:hyperlink r:id="rId10" w:history="1">
        <w:r w:rsidRPr="005230B4">
          <w:rPr>
            <w:rStyle w:val="af4"/>
            <w:rFonts w:ascii="Times New Roman" w:hAnsi="Times New Roman" w:cs="Times New Roman"/>
            <w:color w:val="auto"/>
            <w:sz w:val="26"/>
            <w:szCs w:val="26"/>
            <w:u w:val="none"/>
          </w:rPr>
          <w:t>www.dumakrur.ru</w:t>
        </w:r>
      </w:hyperlink>
      <w:r w:rsidRPr="005230B4">
        <w:rPr>
          <w:rFonts w:ascii="Times New Roman" w:hAnsi="Times New Roman" w:cs="Times New Roman"/>
          <w:sz w:val="26"/>
          <w:szCs w:val="26"/>
        </w:rPr>
        <w:t>).</w:t>
      </w:r>
    </w:p>
    <w:p w:rsidR="00B9212D" w:rsidRPr="005230B4" w:rsidRDefault="00B9212D" w:rsidP="005230B4">
      <w:pPr>
        <w:pStyle w:val="af"/>
        <w:widowControl w:val="0"/>
        <w:numPr>
          <w:ilvl w:val="0"/>
          <w:numId w:val="50"/>
        </w:numPr>
        <w:tabs>
          <w:tab w:val="left" w:pos="709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0B4">
        <w:rPr>
          <w:rFonts w:ascii="Times New Roman" w:hAnsi="Times New Roman" w:cs="Times New Roman"/>
          <w:sz w:val="26"/>
          <w:szCs w:val="26"/>
        </w:rPr>
        <w:t>Контроль исполнения настоящего решения возложить на постоянную комиссию по законодательству и местному самоуправлению (Ю.А. Мурзаев).</w:t>
      </w:r>
    </w:p>
    <w:p w:rsidR="00E919C9" w:rsidRDefault="00E919C9">
      <w:pPr>
        <w:spacing w:after="0" w:line="240" w:lineRule="auto"/>
        <w:jc w:val="both"/>
        <w:rPr>
          <w:rFonts w:ascii="Times New Roman" w:eastAsia="WenQuanYi Micro Hei" w:hAnsi="Times New Roman" w:cs="Times New Roman"/>
          <w:color w:val="000000"/>
          <w:sz w:val="28"/>
          <w:szCs w:val="28"/>
          <w:lang w:eastAsia="ru-RU" w:bidi="hi-IN"/>
        </w:rPr>
      </w:pPr>
    </w:p>
    <w:p w:rsidR="00E919C9" w:rsidRDefault="00E919C9">
      <w:pPr>
        <w:spacing w:after="0" w:line="240" w:lineRule="auto"/>
        <w:jc w:val="both"/>
        <w:rPr>
          <w:rFonts w:ascii="Times New Roman" w:eastAsia="WenQuanYi Micro Hei" w:hAnsi="Times New Roman" w:cs="Times New Roman"/>
          <w:color w:val="000000"/>
          <w:sz w:val="28"/>
          <w:szCs w:val="28"/>
          <w:lang w:eastAsia="ru-RU" w:bidi="hi-IN"/>
        </w:rPr>
      </w:pPr>
    </w:p>
    <w:p w:rsidR="0046507E" w:rsidRDefault="00526D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szCs w:val="26"/>
          <w:lang w:eastAsia="zh-CN"/>
        </w:rPr>
        <w:t>Председатель Думы</w:t>
      </w:r>
    </w:p>
    <w:p w:rsidR="0046507E" w:rsidRDefault="00526D37">
      <w:pPr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b/>
          <w:color w:val="00000A"/>
          <w:sz w:val="26"/>
          <w:szCs w:val="26"/>
          <w:lang w:eastAsia="zh-CN"/>
        </w:rPr>
        <w:t xml:space="preserve">городского округа Красноуральск                    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A"/>
          <w:sz w:val="26"/>
          <w:szCs w:val="26"/>
          <w:lang w:eastAsia="zh-CN"/>
        </w:rPr>
        <w:t>А.В. Медведев</w:t>
      </w:r>
    </w:p>
    <w:p w:rsidR="0046507E" w:rsidRDefault="0046507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919C9" w:rsidRPr="00E919C9" w:rsidRDefault="00E919C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46507E" w:rsidRDefault="00526D3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szCs w:val="26"/>
          <w:lang w:eastAsia="zh-CN"/>
        </w:rPr>
        <w:t>Глава</w:t>
      </w:r>
    </w:p>
    <w:p w:rsidR="0006495A" w:rsidRDefault="00526D37" w:rsidP="00B9212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szCs w:val="26"/>
          <w:lang w:eastAsia="zh-CN"/>
        </w:rPr>
        <w:t xml:space="preserve">городского округа Красноуральск            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b/>
          <w:color w:val="00000A"/>
          <w:sz w:val="26"/>
          <w:szCs w:val="26"/>
          <w:lang w:eastAsia="zh-CN"/>
        </w:rPr>
        <w:t xml:space="preserve">     Д.Н. Кузьминых</w:t>
      </w:r>
    </w:p>
    <w:p w:rsidR="005D041A" w:rsidRDefault="005D041A" w:rsidP="00B9212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5D041A" w:rsidRDefault="005D041A" w:rsidP="00B9212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5D041A" w:rsidRDefault="005D041A" w:rsidP="00B9212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5B28FE" w:rsidRPr="00CC42BD" w:rsidRDefault="005B28FE" w:rsidP="00CC42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sectPr w:rsidR="005B28FE" w:rsidRPr="00CC42BD" w:rsidSect="00544149">
      <w:headerReference w:type="default" r:id="rId11"/>
      <w:type w:val="continuous"/>
      <w:pgSz w:w="11906" w:h="16838"/>
      <w:pgMar w:top="993" w:right="566" w:bottom="1135" w:left="1701" w:header="720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A6E" w:rsidRDefault="00250A6E">
      <w:pPr>
        <w:spacing w:after="0" w:line="240" w:lineRule="auto"/>
      </w:pPr>
      <w:r>
        <w:separator/>
      </w:r>
    </w:p>
  </w:endnote>
  <w:endnote w:type="continuationSeparator" w:id="0">
    <w:p w:rsidR="00250A6E" w:rsidRDefault="0025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MT">
    <w:altName w:val="Times New Roman"/>
    <w:charset w:val="01"/>
    <w:family w:val="roman"/>
    <w:pitch w:val="variable"/>
  </w:font>
  <w:font w:name="Arial-ItalicMT">
    <w:altName w:val="Times New Roman"/>
    <w:charset w:val="01"/>
    <w:family w:val="roman"/>
    <w:pitch w:val="variable"/>
  </w:font>
  <w:font w:name="Arial-BoldMT">
    <w:altName w:val="Times New Roman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A6E" w:rsidRDefault="00250A6E">
      <w:pPr>
        <w:spacing w:after="0" w:line="240" w:lineRule="auto"/>
      </w:pPr>
      <w:r>
        <w:separator/>
      </w:r>
    </w:p>
  </w:footnote>
  <w:footnote w:type="continuationSeparator" w:id="0">
    <w:p w:rsidR="00250A6E" w:rsidRDefault="00250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9587968"/>
      <w:docPartObj>
        <w:docPartGallery w:val="Page Numbers (Top of Page)"/>
        <w:docPartUnique/>
      </w:docPartObj>
    </w:sdtPr>
    <w:sdtEndPr/>
    <w:sdtContent>
      <w:p w:rsidR="00645C61" w:rsidRDefault="00645C6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EEC">
          <w:rPr>
            <w:noProof/>
          </w:rPr>
          <w:t>4</w:t>
        </w:r>
        <w:r>
          <w:fldChar w:fldCharType="end"/>
        </w:r>
      </w:p>
    </w:sdtContent>
  </w:sdt>
  <w:p w:rsidR="00951F53" w:rsidRDefault="00951F5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406CA"/>
    <w:multiLevelType w:val="multilevel"/>
    <w:tmpl w:val="6C14D4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E41BE4"/>
    <w:multiLevelType w:val="multilevel"/>
    <w:tmpl w:val="5EFC7A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4"/>
      </w:rPr>
    </w:lvl>
    <w:lvl w:ilvl="1">
      <w:start w:val="1"/>
      <w:numFmt w:val="decimal"/>
      <w:lvlText w:val="%2)"/>
      <w:lvlJc w:val="left"/>
      <w:pPr>
        <w:ind w:left="2025" w:hanging="94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E0F10"/>
    <w:multiLevelType w:val="multilevel"/>
    <w:tmpl w:val="1B4EC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3">
    <w:nsid w:val="05DE561E"/>
    <w:multiLevelType w:val="multilevel"/>
    <w:tmpl w:val="0B96CBA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9264E"/>
    <w:multiLevelType w:val="multilevel"/>
    <w:tmpl w:val="91B439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4131FA"/>
    <w:multiLevelType w:val="hybridMultilevel"/>
    <w:tmpl w:val="52F868AE"/>
    <w:lvl w:ilvl="0" w:tplc="1D6AE8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A901F7"/>
    <w:multiLevelType w:val="multilevel"/>
    <w:tmpl w:val="B462B49C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0D036215"/>
    <w:multiLevelType w:val="multilevel"/>
    <w:tmpl w:val="2CE0D57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060787D"/>
    <w:multiLevelType w:val="hybridMultilevel"/>
    <w:tmpl w:val="63483BF2"/>
    <w:lvl w:ilvl="0" w:tplc="428EA2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35301AD"/>
    <w:multiLevelType w:val="multilevel"/>
    <w:tmpl w:val="BCF22A66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48F61CE"/>
    <w:multiLevelType w:val="multilevel"/>
    <w:tmpl w:val="AADA005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4C4F93"/>
    <w:multiLevelType w:val="hybridMultilevel"/>
    <w:tmpl w:val="333E3F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BD167E"/>
    <w:multiLevelType w:val="multilevel"/>
    <w:tmpl w:val="18B07EB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CF348E1"/>
    <w:multiLevelType w:val="multilevel"/>
    <w:tmpl w:val="4EF465B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1D7E135C"/>
    <w:multiLevelType w:val="multilevel"/>
    <w:tmpl w:val="B32C4EB2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24260F86"/>
    <w:multiLevelType w:val="hybridMultilevel"/>
    <w:tmpl w:val="7DBC355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6443262"/>
    <w:multiLevelType w:val="multilevel"/>
    <w:tmpl w:val="3634CD98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6986135"/>
    <w:multiLevelType w:val="multilevel"/>
    <w:tmpl w:val="E0E07A8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914204F"/>
    <w:multiLevelType w:val="multilevel"/>
    <w:tmpl w:val="57C6D7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A65CF3"/>
    <w:multiLevelType w:val="multilevel"/>
    <w:tmpl w:val="639E42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2269D"/>
    <w:multiLevelType w:val="multilevel"/>
    <w:tmpl w:val="27EE5B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C948EF"/>
    <w:multiLevelType w:val="multilevel"/>
    <w:tmpl w:val="5B7882B2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decimal"/>
      <w:lvlText w:val="%2)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34B0185"/>
    <w:multiLevelType w:val="multilevel"/>
    <w:tmpl w:val="13B2EC0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515244E"/>
    <w:multiLevelType w:val="multilevel"/>
    <w:tmpl w:val="10B2E6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0144F5"/>
    <w:multiLevelType w:val="multilevel"/>
    <w:tmpl w:val="63008282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39D30ACF"/>
    <w:multiLevelType w:val="multilevel"/>
    <w:tmpl w:val="A1CEC8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097C13"/>
    <w:multiLevelType w:val="multilevel"/>
    <w:tmpl w:val="74A208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3E6C742A"/>
    <w:multiLevelType w:val="multilevel"/>
    <w:tmpl w:val="0B0047B0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4383402C"/>
    <w:multiLevelType w:val="multilevel"/>
    <w:tmpl w:val="16FE77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CF2A7A"/>
    <w:multiLevelType w:val="multilevel"/>
    <w:tmpl w:val="AF1076F0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8EC3D83"/>
    <w:multiLevelType w:val="multilevel"/>
    <w:tmpl w:val="A08CCAEE"/>
    <w:lvl w:ilvl="0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2025" w:hanging="94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630F7A"/>
    <w:multiLevelType w:val="multilevel"/>
    <w:tmpl w:val="C0B67C20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4D347C9A"/>
    <w:multiLevelType w:val="multilevel"/>
    <w:tmpl w:val="5D4A6D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33">
    <w:nsid w:val="52D7502F"/>
    <w:multiLevelType w:val="multilevel"/>
    <w:tmpl w:val="C80E39FE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57064362"/>
    <w:multiLevelType w:val="multilevel"/>
    <w:tmpl w:val="B448E46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5731395E"/>
    <w:multiLevelType w:val="multilevel"/>
    <w:tmpl w:val="05063080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5B7A2AD3"/>
    <w:multiLevelType w:val="multilevel"/>
    <w:tmpl w:val="3D80B9D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7">
    <w:nsid w:val="5CB55609"/>
    <w:multiLevelType w:val="multilevel"/>
    <w:tmpl w:val="BC48865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BE4AC2"/>
    <w:multiLevelType w:val="multilevel"/>
    <w:tmpl w:val="86BEA11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604D2A78"/>
    <w:multiLevelType w:val="multilevel"/>
    <w:tmpl w:val="DD9427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612B75B7"/>
    <w:multiLevelType w:val="multilevel"/>
    <w:tmpl w:val="5D4A6D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41">
    <w:nsid w:val="620223F9"/>
    <w:multiLevelType w:val="multilevel"/>
    <w:tmpl w:val="6868D37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6ADF36E7"/>
    <w:multiLevelType w:val="multilevel"/>
    <w:tmpl w:val="DCB47D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3">
    <w:nsid w:val="6F316DA1"/>
    <w:multiLevelType w:val="hybridMultilevel"/>
    <w:tmpl w:val="05A4A15A"/>
    <w:lvl w:ilvl="0" w:tplc="5DDADC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E108E9"/>
    <w:multiLevelType w:val="multilevel"/>
    <w:tmpl w:val="11E2813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4A10842"/>
    <w:multiLevelType w:val="hybridMultilevel"/>
    <w:tmpl w:val="CC0446B4"/>
    <w:lvl w:ilvl="0" w:tplc="50ECCD1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6992180"/>
    <w:multiLevelType w:val="multilevel"/>
    <w:tmpl w:val="C4D2246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77362507"/>
    <w:multiLevelType w:val="multilevel"/>
    <w:tmpl w:val="6E5E768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">
    <w:nsid w:val="77C770D9"/>
    <w:multiLevelType w:val="multilevel"/>
    <w:tmpl w:val="E368CA7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2)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9">
    <w:nsid w:val="7A5F61FD"/>
    <w:multiLevelType w:val="hybridMultilevel"/>
    <w:tmpl w:val="01E403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>
    <w:nsid w:val="7C2E4736"/>
    <w:multiLevelType w:val="multilevel"/>
    <w:tmpl w:val="5A5E3B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1">
    <w:nsid w:val="7C675B14"/>
    <w:multiLevelType w:val="multilevel"/>
    <w:tmpl w:val="8E1E9922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>
    <w:nsid w:val="7E403F35"/>
    <w:multiLevelType w:val="multilevel"/>
    <w:tmpl w:val="2C9496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51"/>
  </w:num>
  <w:num w:numId="2">
    <w:abstractNumId w:val="13"/>
  </w:num>
  <w:num w:numId="3">
    <w:abstractNumId w:val="22"/>
  </w:num>
  <w:num w:numId="4">
    <w:abstractNumId w:val="2"/>
  </w:num>
  <w:num w:numId="5">
    <w:abstractNumId w:val="12"/>
  </w:num>
  <w:num w:numId="6">
    <w:abstractNumId w:val="4"/>
  </w:num>
  <w:num w:numId="7">
    <w:abstractNumId w:val="25"/>
  </w:num>
  <w:num w:numId="8">
    <w:abstractNumId w:val="37"/>
  </w:num>
  <w:num w:numId="9">
    <w:abstractNumId w:val="31"/>
  </w:num>
  <w:num w:numId="10">
    <w:abstractNumId w:val="24"/>
  </w:num>
  <w:num w:numId="11">
    <w:abstractNumId w:val="20"/>
  </w:num>
  <w:num w:numId="12">
    <w:abstractNumId w:val="3"/>
  </w:num>
  <w:num w:numId="13">
    <w:abstractNumId w:val="35"/>
  </w:num>
  <w:num w:numId="14">
    <w:abstractNumId w:val="47"/>
  </w:num>
  <w:num w:numId="15">
    <w:abstractNumId w:val="42"/>
  </w:num>
  <w:num w:numId="16">
    <w:abstractNumId w:val="52"/>
  </w:num>
  <w:num w:numId="17">
    <w:abstractNumId w:val="39"/>
  </w:num>
  <w:num w:numId="18">
    <w:abstractNumId w:val="10"/>
  </w:num>
  <w:num w:numId="19">
    <w:abstractNumId w:val="14"/>
  </w:num>
  <w:num w:numId="20">
    <w:abstractNumId w:val="29"/>
  </w:num>
  <w:num w:numId="21">
    <w:abstractNumId w:val="23"/>
  </w:num>
  <w:num w:numId="22">
    <w:abstractNumId w:val="28"/>
  </w:num>
  <w:num w:numId="23">
    <w:abstractNumId w:val="33"/>
  </w:num>
  <w:num w:numId="24">
    <w:abstractNumId w:val="9"/>
  </w:num>
  <w:num w:numId="25">
    <w:abstractNumId w:val="27"/>
  </w:num>
  <w:num w:numId="26">
    <w:abstractNumId w:val="6"/>
  </w:num>
  <w:num w:numId="27">
    <w:abstractNumId w:val="7"/>
  </w:num>
  <w:num w:numId="28">
    <w:abstractNumId w:val="44"/>
  </w:num>
  <w:num w:numId="29">
    <w:abstractNumId w:val="1"/>
  </w:num>
  <w:num w:numId="30">
    <w:abstractNumId w:val="30"/>
  </w:num>
  <w:num w:numId="31">
    <w:abstractNumId w:val="17"/>
  </w:num>
  <w:num w:numId="32">
    <w:abstractNumId w:val="41"/>
  </w:num>
  <w:num w:numId="33">
    <w:abstractNumId w:val="34"/>
  </w:num>
  <w:num w:numId="34">
    <w:abstractNumId w:val="18"/>
  </w:num>
  <w:num w:numId="35">
    <w:abstractNumId w:val="21"/>
  </w:num>
  <w:num w:numId="36">
    <w:abstractNumId w:val="26"/>
  </w:num>
  <w:num w:numId="37">
    <w:abstractNumId w:val="46"/>
  </w:num>
  <w:num w:numId="38">
    <w:abstractNumId w:val="16"/>
  </w:num>
  <w:num w:numId="39">
    <w:abstractNumId w:val="36"/>
  </w:num>
  <w:num w:numId="40">
    <w:abstractNumId w:val="0"/>
  </w:num>
  <w:num w:numId="41">
    <w:abstractNumId w:val="48"/>
  </w:num>
  <w:num w:numId="42">
    <w:abstractNumId w:val="38"/>
  </w:num>
  <w:num w:numId="43">
    <w:abstractNumId w:val="50"/>
  </w:num>
  <w:num w:numId="44">
    <w:abstractNumId w:val="8"/>
  </w:num>
  <w:num w:numId="45">
    <w:abstractNumId w:val="19"/>
  </w:num>
  <w:num w:numId="46">
    <w:abstractNumId w:val="45"/>
  </w:num>
  <w:num w:numId="47">
    <w:abstractNumId w:val="49"/>
  </w:num>
  <w:num w:numId="48">
    <w:abstractNumId w:val="5"/>
  </w:num>
  <w:num w:numId="49">
    <w:abstractNumId w:val="15"/>
  </w:num>
  <w:num w:numId="50">
    <w:abstractNumId w:val="40"/>
  </w:num>
  <w:num w:numId="51">
    <w:abstractNumId w:val="43"/>
  </w:num>
  <w:num w:numId="52">
    <w:abstractNumId w:val="32"/>
  </w:num>
  <w:num w:numId="53">
    <w:abstractNumId w:val="1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07E"/>
    <w:rsid w:val="00052C06"/>
    <w:rsid w:val="0005781C"/>
    <w:rsid w:val="0006495A"/>
    <w:rsid w:val="00074ECB"/>
    <w:rsid w:val="00082460"/>
    <w:rsid w:val="00085BE5"/>
    <w:rsid w:val="000974E9"/>
    <w:rsid w:val="000A3576"/>
    <w:rsid w:val="000C1731"/>
    <w:rsid w:val="000C59D3"/>
    <w:rsid w:val="000F4748"/>
    <w:rsid w:val="00106F3E"/>
    <w:rsid w:val="0019529A"/>
    <w:rsid w:val="001A7244"/>
    <w:rsid w:val="001B308F"/>
    <w:rsid w:val="001B3790"/>
    <w:rsid w:val="001D3FA2"/>
    <w:rsid w:val="001E11D0"/>
    <w:rsid w:val="001E2647"/>
    <w:rsid w:val="001E5E84"/>
    <w:rsid w:val="001F1074"/>
    <w:rsid w:val="001F1A3E"/>
    <w:rsid w:val="00206A51"/>
    <w:rsid w:val="00214A56"/>
    <w:rsid w:val="00227CED"/>
    <w:rsid w:val="00233520"/>
    <w:rsid w:val="00242E3C"/>
    <w:rsid w:val="00250A6E"/>
    <w:rsid w:val="002512F8"/>
    <w:rsid w:val="002672D3"/>
    <w:rsid w:val="00276B8B"/>
    <w:rsid w:val="00292B38"/>
    <w:rsid w:val="002A5108"/>
    <w:rsid w:val="002B33FF"/>
    <w:rsid w:val="002D2BBF"/>
    <w:rsid w:val="00326FDE"/>
    <w:rsid w:val="00347B7F"/>
    <w:rsid w:val="00354512"/>
    <w:rsid w:val="00382F40"/>
    <w:rsid w:val="003A11DE"/>
    <w:rsid w:val="003E25CC"/>
    <w:rsid w:val="003E47AE"/>
    <w:rsid w:val="003F3F45"/>
    <w:rsid w:val="003F6AB0"/>
    <w:rsid w:val="0040204B"/>
    <w:rsid w:val="0040550E"/>
    <w:rsid w:val="00416B8D"/>
    <w:rsid w:val="00421619"/>
    <w:rsid w:val="00434444"/>
    <w:rsid w:val="0044287A"/>
    <w:rsid w:val="00444453"/>
    <w:rsid w:val="004465D3"/>
    <w:rsid w:val="0046507E"/>
    <w:rsid w:val="00471188"/>
    <w:rsid w:val="004A249E"/>
    <w:rsid w:val="004C4D4E"/>
    <w:rsid w:val="004C6890"/>
    <w:rsid w:val="004D0717"/>
    <w:rsid w:val="004F683D"/>
    <w:rsid w:val="00505EEC"/>
    <w:rsid w:val="00517D7E"/>
    <w:rsid w:val="00522908"/>
    <w:rsid w:val="005230B4"/>
    <w:rsid w:val="00526D37"/>
    <w:rsid w:val="0053544C"/>
    <w:rsid w:val="00544149"/>
    <w:rsid w:val="005741AB"/>
    <w:rsid w:val="0057585E"/>
    <w:rsid w:val="00585264"/>
    <w:rsid w:val="005872FD"/>
    <w:rsid w:val="00592039"/>
    <w:rsid w:val="005B1FCE"/>
    <w:rsid w:val="005B2229"/>
    <w:rsid w:val="005B28FE"/>
    <w:rsid w:val="005C5AD7"/>
    <w:rsid w:val="005D041A"/>
    <w:rsid w:val="005D1274"/>
    <w:rsid w:val="005D3593"/>
    <w:rsid w:val="005E786B"/>
    <w:rsid w:val="005F5E42"/>
    <w:rsid w:val="006360CC"/>
    <w:rsid w:val="006427E3"/>
    <w:rsid w:val="00645C61"/>
    <w:rsid w:val="00661CD9"/>
    <w:rsid w:val="00677B74"/>
    <w:rsid w:val="00690228"/>
    <w:rsid w:val="00693CF0"/>
    <w:rsid w:val="006C1703"/>
    <w:rsid w:val="006E2166"/>
    <w:rsid w:val="00722B1E"/>
    <w:rsid w:val="00745850"/>
    <w:rsid w:val="0076735A"/>
    <w:rsid w:val="00773755"/>
    <w:rsid w:val="00777F6E"/>
    <w:rsid w:val="0078349F"/>
    <w:rsid w:val="00785757"/>
    <w:rsid w:val="007A6EEB"/>
    <w:rsid w:val="007C2F58"/>
    <w:rsid w:val="007D47BA"/>
    <w:rsid w:val="007D5162"/>
    <w:rsid w:val="00840F97"/>
    <w:rsid w:val="00843C20"/>
    <w:rsid w:val="00845DC9"/>
    <w:rsid w:val="00845ECF"/>
    <w:rsid w:val="0085369D"/>
    <w:rsid w:val="00882433"/>
    <w:rsid w:val="008903C7"/>
    <w:rsid w:val="00891180"/>
    <w:rsid w:val="008A0668"/>
    <w:rsid w:val="008A1E69"/>
    <w:rsid w:val="008A4682"/>
    <w:rsid w:val="008B51F6"/>
    <w:rsid w:val="008E4548"/>
    <w:rsid w:val="008E704B"/>
    <w:rsid w:val="008F7920"/>
    <w:rsid w:val="00921C3E"/>
    <w:rsid w:val="00935216"/>
    <w:rsid w:val="009407B9"/>
    <w:rsid w:val="00941C89"/>
    <w:rsid w:val="00951F53"/>
    <w:rsid w:val="00957147"/>
    <w:rsid w:val="0096266F"/>
    <w:rsid w:val="0097134C"/>
    <w:rsid w:val="009B4B9C"/>
    <w:rsid w:val="009C57DF"/>
    <w:rsid w:val="009D5112"/>
    <w:rsid w:val="009E1500"/>
    <w:rsid w:val="009F2D1F"/>
    <w:rsid w:val="00A36C50"/>
    <w:rsid w:val="00A41BED"/>
    <w:rsid w:val="00A435D9"/>
    <w:rsid w:val="00A54B07"/>
    <w:rsid w:val="00A57933"/>
    <w:rsid w:val="00A66FCA"/>
    <w:rsid w:val="00A71C10"/>
    <w:rsid w:val="00A753B1"/>
    <w:rsid w:val="00AA33CA"/>
    <w:rsid w:val="00AA6903"/>
    <w:rsid w:val="00AC1C66"/>
    <w:rsid w:val="00AC2961"/>
    <w:rsid w:val="00AC3746"/>
    <w:rsid w:val="00AD1515"/>
    <w:rsid w:val="00AD5EE3"/>
    <w:rsid w:val="00AF026F"/>
    <w:rsid w:val="00AF1E04"/>
    <w:rsid w:val="00B02085"/>
    <w:rsid w:val="00B12A0D"/>
    <w:rsid w:val="00B13748"/>
    <w:rsid w:val="00B252FC"/>
    <w:rsid w:val="00B9212D"/>
    <w:rsid w:val="00B958B5"/>
    <w:rsid w:val="00B9671C"/>
    <w:rsid w:val="00BA2773"/>
    <w:rsid w:val="00BA53AA"/>
    <w:rsid w:val="00BA60E1"/>
    <w:rsid w:val="00BA78FC"/>
    <w:rsid w:val="00BB3310"/>
    <w:rsid w:val="00BC3A2B"/>
    <w:rsid w:val="00C34F75"/>
    <w:rsid w:val="00C54D1E"/>
    <w:rsid w:val="00C63778"/>
    <w:rsid w:val="00C67155"/>
    <w:rsid w:val="00C82108"/>
    <w:rsid w:val="00C910C3"/>
    <w:rsid w:val="00CC42BD"/>
    <w:rsid w:val="00CE37D7"/>
    <w:rsid w:val="00CE4ED7"/>
    <w:rsid w:val="00CF1896"/>
    <w:rsid w:val="00CF41FC"/>
    <w:rsid w:val="00CF4868"/>
    <w:rsid w:val="00D01197"/>
    <w:rsid w:val="00D10A4F"/>
    <w:rsid w:val="00D55922"/>
    <w:rsid w:val="00D56D09"/>
    <w:rsid w:val="00D634D9"/>
    <w:rsid w:val="00D71478"/>
    <w:rsid w:val="00D81088"/>
    <w:rsid w:val="00DD3435"/>
    <w:rsid w:val="00E16E9F"/>
    <w:rsid w:val="00E30061"/>
    <w:rsid w:val="00E42FD3"/>
    <w:rsid w:val="00E62174"/>
    <w:rsid w:val="00E63CED"/>
    <w:rsid w:val="00E715E3"/>
    <w:rsid w:val="00E718C9"/>
    <w:rsid w:val="00E8259C"/>
    <w:rsid w:val="00E85F51"/>
    <w:rsid w:val="00E919C9"/>
    <w:rsid w:val="00E93AEA"/>
    <w:rsid w:val="00EA0AF2"/>
    <w:rsid w:val="00EA1C56"/>
    <w:rsid w:val="00EC0A7F"/>
    <w:rsid w:val="00ED68B8"/>
    <w:rsid w:val="00F26356"/>
    <w:rsid w:val="00F27DB1"/>
    <w:rsid w:val="00F4591A"/>
    <w:rsid w:val="00F46A68"/>
    <w:rsid w:val="00F54919"/>
    <w:rsid w:val="00F5654A"/>
    <w:rsid w:val="00F65966"/>
    <w:rsid w:val="00F660B5"/>
    <w:rsid w:val="00F6639B"/>
    <w:rsid w:val="00F97DA6"/>
    <w:rsid w:val="00FA085F"/>
    <w:rsid w:val="00FA6280"/>
    <w:rsid w:val="00FF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80A878-8BB8-4289-9D7D-7085502B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F6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2E463B"/>
    <w:rPr>
      <w:color w:val="000080"/>
      <w:u w:val="single"/>
    </w:rPr>
  </w:style>
  <w:style w:type="character" w:customStyle="1" w:styleId="r">
    <w:name w:val="r"/>
    <w:basedOn w:val="a0"/>
    <w:qFormat/>
    <w:rsid w:val="002E463B"/>
  </w:style>
  <w:style w:type="character" w:customStyle="1" w:styleId="a3">
    <w:name w:val="Текст выноски Знак"/>
    <w:basedOn w:val="a0"/>
    <w:uiPriority w:val="99"/>
    <w:semiHidden/>
    <w:qFormat/>
    <w:rsid w:val="002E463B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uiPriority w:val="99"/>
    <w:qFormat/>
    <w:rsid w:val="002E463B"/>
  </w:style>
  <w:style w:type="character" w:customStyle="1" w:styleId="a5">
    <w:name w:val="Нижний колонтитул Знак"/>
    <w:basedOn w:val="a0"/>
    <w:uiPriority w:val="99"/>
    <w:qFormat/>
    <w:rsid w:val="002E463B"/>
  </w:style>
  <w:style w:type="character" w:customStyle="1" w:styleId="fontstyle01">
    <w:name w:val="fontstyle01"/>
    <w:basedOn w:val="a0"/>
    <w:qFormat/>
    <w:rsid w:val="002E463B"/>
    <w:rPr>
      <w:rFonts w:ascii="ArialMT" w:hAnsi="ArialM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a0"/>
    <w:qFormat/>
    <w:rsid w:val="002E463B"/>
    <w:rPr>
      <w:rFonts w:ascii="Arial-ItalicMT" w:hAnsi="Arial-ItalicMT"/>
      <w:b w:val="0"/>
      <w:bCs w:val="0"/>
      <w:i/>
      <w:iCs/>
      <w:color w:val="242021"/>
      <w:sz w:val="20"/>
      <w:szCs w:val="20"/>
    </w:rPr>
  </w:style>
  <w:style w:type="character" w:customStyle="1" w:styleId="fontstyle31">
    <w:name w:val="fontstyle31"/>
    <w:basedOn w:val="a0"/>
    <w:qFormat/>
    <w:rsid w:val="002E463B"/>
    <w:rPr>
      <w:rFonts w:ascii="Arial-BoldMT" w:hAnsi="Arial-BoldMT"/>
      <w:b/>
      <w:bCs/>
      <w:i w:val="0"/>
      <w:iCs w:val="0"/>
      <w:color w:val="242021"/>
      <w:sz w:val="20"/>
      <w:szCs w:val="20"/>
    </w:rPr>
  </w:style>
  <w:style w:type="character" w:customStyle="1" w:styleId="ListLabel1">
    <w:name w:val="ListLabel 1"/>
    <w:qFormat/>
    <w:rsid w:val="002E463B"/>
    <w:rPr>
      <w:rFonts w:eastAsia="Calibri" w:cs="Times New Roman"/>
    </w:rPr>
  </w:style>
  <w:style w:type="character" w:customStyle="1" w:styleId="ListLabel2">
    <w:name w:val="ListLabel 2"/>
    <w:qFormat/>
    <w:rsid w:val="002E463B"/>
    <w:rPr>
      <w:rFonts w:cs="Courier New"/>
    </w:rPr>
  </w:style>
  <w:style w:type="character" w:customStyle="1" w:styleId="ListLabel3">
    <w:name w:val="ListLabel 3"/>
    <w:qFormat/>
    <w:rsid w:val="002E463B"/>
    <w:rPr>
      <w:rFonts w:cs="Courier New"/>
    </w:rPr>
  </w:style>
  <w:style w:type="character" w:customStyle="1" w:styleId="ListLabel4">
    <w:name w:val="ListLabel 4"/>
    <w:qFormat/>
    <w:rsid w:val="002E463B"/>
    <w:rPr>
      <w:rFonts w:cs="Courier New"/>
    </w:rPr>
  </w:style>
  <w:style w:type="character" w:customStyle="1" w:styleId="ListLabel5">
    <w:name w:val="ListLabel 5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6">
    <w:name w:val="ListLabel 6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7">
    <w:name w:val="ListLabel 7"/>
    <w:qFormat/>
    <w:rsid w:val="002E463B"/>
    <w:rPr>
      <w:rFonts w:cs="Courier New"/>
    </w:rPr>
  </w:style>
  <w:style w:type="character" w:customStyle="1" w:styleId="ListLabel8">
    <w:name w:val="ListLabel 8"/>
    <w:qFormat/>
    <w:rsid w:val="002E463B"/>
    <w:rPr>
      <w:rFonts w:cs="Courier New"/>
    </w:rPr>
  </w:style>
  <w:style w:type="character" w:customStyle="1" w:styleId="ListLabel9">
    <w:name w:val="ListLabel 9"/>
    <w:qFormat/>
    <w:rsid w:val="002E463B"/>
    <w:rPr>
      <w:rFonts w:cs="Courier New"/>
    </w:rPr>
  </w:style>
  <w:style w:type="character" w:customStyle="1" w:styleId="ListLabel10">
    <w:name w:val="ListLabel 10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11">
    <w:name w:val="ListLabel 11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12">
    <w:name w:val="ListLabel 12"/>
    <w:qFormat/>
    <w:rsid w:val="002E463B"/>
    <w:rPr>
      <w:rFonts w:ascii="Times New Roman" w:hAnsi="Times New Roman" w:cs="Symbol"/>
      <w:sz w:val="24"/>
    </w:rPr>
  </w:style>
  <w:style w:type="character" w:customStyle="1" w:styleId="ListLabel13">
    <w:name w:val="ListLabel 13"/>
    <w:qFormat/>
    <w:rsid w:val="002E463B"/>
    <w:rPr>
      <w:rFonts w:cs="Courier New"/>
    </w:rPr>
  </w:style>
  <w:style w:type="character" w:customStyle="1" w:styleId="ListLabel14">
    <w:name w:val="ListLabel 14"/>
    <w:qFormat/>
    <w:rsid w:val="002E463B"/>
    <w:rPr>
      <w:rFonts w:cs="Wingdings"/>
    </w:rPr>
  </w:style>
  <w:style w:type="character" w:customStyle="1" w:styleId="ListLabel15">
    <w:name w:val="ListLabel 15"/>
    <w:qFormat/>
    <w:rsid w:val="002E463B"/>
    <w:rPr>
      <w:rFonts w:cs="Symbol"/>
    </w:rPr>
  </w:style>
  <w:style w:type="character" w:customStyle="1" w:styleId="ListLabel16">
    <w:name w:val="ListLabel 16"/>
    <w:qFormat/>
    <w:rsid w:val="002E463B"/>
    <w:rPr>
      <w:rFonts w:cs="Courier New"/>
    </w:rPr>
  </w:style>
  <w:style w:type="character" w:customStyle="1" w:styleId="ListLabel17">
    <w:name w:val="ListLabel 17"/>
    <w:qFormat/>
    <w:rsid w:val="002E463B"/>
    <w:rPr>
      <w:rFonts w:cs="Wingdings"/>
    </w:rPr>
  </w:style>
  <w:style w:type="character" w:customStyle="1" w:styleId="ListLabel18">
    <w:name w:val="ListLabel 18"/>
    <w:qFormat/>
    <w:rsid w:val="002E463B"/>
    <w:rPr>
      <w:rFonts w:cs="Symbol"/>
    </w:rPr>
  </w:style>
  <w:style w:type="character" w:customStyle="1" w:styleId="ListLabel19">
    <w:name w:val="ListLabel 19"/>
    <w:qFormat/>
    <w:rsid w:val="002E463B"/>
    <w:rPr>
      <w:rFonts w:cs="Courier New"/>
    </w:rPr>
  </w:style>
  <w:style w:type="character" w:customStyle="1" w:styleId="ListLabel20">
    <w:name w:val="ListLabel 20"/>
    <w:qFormat/>
    <w:rsid w:val="002E463B"/>
    <w:rPr>
      <w:rFonts w:cs="Wingdings"/>
    </w:rPr>
  </w:style>
  <w:style w:type="character" w:customStyle="1" w:styleId="ListLabel21">
    <w:name w:val="ListLabel 21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22">
    <w:name w:val="ListLabel 22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23">
    <w:name w:val="ListLabel 23"/>
    <w:qFormat/>
    <w:rsid w:val="002E463B"/>
    <w:rPr>
      <w:rFonts w:ascii="Times New Roman" w:hAnsi="Times New Roman" w:cs="Symbol"/>
      <w:sz w:val="24"/>
    </w:rPr>
  </w:style>
  <w:style w:type="character" w:customStyle="1" w:styleId="ListLabel24">
    <w:name w:val="ListLabel 24"/>
    <w:qFormat/>
    <w:rsid w:val="002E463B"/>
    <w:rPr>
      <w:rFonts w:cs="Courier New"/>
    </w:rPr>
  </w:style>
  <w:style w:type="character" w:customStyle="1" w:styleId="ListLabel25">
    <w:name w:val="ListLabel 25"/>
    <w:qFormat/>
    <w:rsid w:val="002E463B"/>
    <w:rPr>
      <w:rFonts w:cs="Wingdings"/>
    </w:rPr>
  </w:style>
  <w:style w:type="character" w:customStyle="1" w:styleId="ListLabel26">
    <w:name w:val="ListLabel 26"/>
    <w:qFormat/>
    <w:rsid w:val="002E463B"/>
    <w:rPr>
      <w:rFonts w:cs="Symbol"/>
    </w:rPr>
  </w:style>
  <w:style w:type="character" w:customStyle="1" w:styleId="ListLabel27">
    <w:name w:val="ListLabel 27"/>
    <w:qFormat/>
    <w:rsid w:val="002E463B"/>
    <w:rPr>
      <w:rFonts w:cs="Courier New"/>
    </w:rPr>
  </w:style>
  <w:style w:type="character" w:customStyle="1" w:styleId="ListLabel28">
    <w:name w:val="ListLabel 28"/>
    <w:qFormat/>
    <w:rsid w:val="002E463B"/>
    <w:rPr>
      <w:rFonts w:cs="Wingdings"/>
    </w:rPr>
  </w:style>
  <w:style w:type="character" w:customStyle="1" w:styleId="ListLabel29">
    <w:name w:val="ListLabel 29"/>
    <w:qFormat/>
    <w:rsid w:val="002E463B"/>
    <w:rPr>
      <w:rFonts w:cs="Symbol"/>
    </w:rPr>
  </w:style>
  <w:style w:type="character" w:customStyle="1" w:styleId="ListLabel30">
    <w:name w:val="ListLabel 30"/>
    <w:qFormat/>
    <w:rsid w:val="002E463B"/>
    <w:rPr>
      <w:rFonts w:cs="Courier New"/>
    </w:rPr>
  </w:style>
  <w:style w:type="character" w:customStyle="1" w:styleId="ListLabel31">
    <w:name w:val="ListLabel 31"/>
    <w:qFormat/>
    <w:rsid w:val="002E463B"/>
    <w:rPr>
      <w:rFonts w:cs="Wingdings"/>
    </w:rPr>
  </w:style>
  <w:style w:type="character" w:customStyle="1" w:styleId="a6">
    <w:name w:val="Маркеры списка"/>
    <w:qFormat/>
    <w:rsid w:val="002E463B"/>
    <w:rPr>
      <w:rFonts w:ascii="OpenSymbol" w:eastAsia="OpenSymbol" w:hAnsi="OpenSymbol" w:cs="OpenSymbol"/>
    </w:rPr>
  </w:style>
  <w:style w:type="character" w:customStyle="1" w:styleId="ListLabel32">
    <w:name w:val="ListLabel 32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33">
    <w:name w:val="ListLabel 33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34">
    <w:name w:val="ListLabel 34"/>
    <w:qFormat/>
    <w:rsid w:val="002E463B"/>
    <w:rPr>
      <w:rFonts w:ascii="Times New Roman" w:hAnsi="Times New Roman" w:cs="Symbol"/>
      <w:sz w:val="24"/>
    </w:rPr>
  </w:style>
  <w:style w:type="character" w:customStyle="1" w:styleId="ListLabel35">
    <w:name w:val="ListLabel 35"/>
    <w:qFormat/>
    <w:rsid w:val="002E463B"/>
    <w:rPr>
      <w:rFonts w:cs="Courier New"/>
    </w:rPr>
  </w:style>
  <w:style w:type="character" w:customStyle="1" w:styleId="ListLabel36">
    <w:name w:val="ListLabel 36"/>
    <w:qFormat/>
    <w:rsid w:val="002E463B"/>
    <w:rPr>
      <w:rFonts w:cs="Wingdings"/>
    </w:rPr>
  </w:style>
  <w:style w:type="character" w:customStyle="1" w:styleId="ListLabel37">
    <w:name w:val="ListLabel 37"/>
    <w:qFormat/>
    <w:rsid w:val="002E463B"/>
    <w:rPr>
      <w:rFonts w:cs="Symbol"/>
    </w:rPr>
  </w:style>
  <w:style w:type="character" w:customStyle="1" w:styleId="ListLabel38">
    <w:name w:val="ListLabel 38"/>
    <w:qFormat/>
    <w:rsid w:val="002E463B"/>
    <w:rPr>
      <w:rFonts w:cs="Courier New"/>
    </w:rPr>
  </w:style>
  <w:style w:type="character" w:customStyle="1" w:styleId="ListLabel39">
    <w:name w:val="ListLabel 39"/>
    <w:qFormat/>
    <w:rsid w:val="002E463B"/>
    <w:rPr>
      <w:rFonts w:cs="Wingdings"/>
    </w:rPr>
  </w:style>
  <w:style w:type="character" w:customStyle="1" w:styleId="ListLabel40">
    <w:name w:val="ListLabel 40"/>
    <w:qFormat/>
    <w:rsid w:val="002E463B"/>
    <w:rPr>
      <w:rFonts w:cs="Symbol"/>
    </w:rPr>
  </w:style>
  <w:style w:type="character" w:customStyle="1" w:styleId="ListLabel41">
    <w:name w:val="ListLabel 41"/>
    <w:qFormat/>
    <w:rsid w:val="002E463B"/>
    <w:rPr>
      <w:rFonts w:cs="Courier New"/>
    </w:rPr>
  </w:style>
  <w:style w:type="character" w:customStyle="1" w:styleId="ListLabel42">
    <w:name w:val="ListLabel 42"/>
    <w:qFormat/>
    <w:rsid w:val="002E463B"/>
    <w:rPr>
      <w:rFonts w:cs="Wingdings"/>
    </w:rPr>
  </w:style>
  <w:style w:type="character" w:customStyle="1" w:styleId="ListLabel43">
    <w:name w:val="ListLabel 43"/>
    <w:qFormat/>
    <w:rsid w:val="002E463B"/>
    <w:rPr>
      <w:rFonts w:cs="OpenSymbol"/>
    </w:rPr>
  </w:style>
  <w:style w:type="character" w:customStyle="1" w:styleId="ListLabel44">
    <w:name w:val="ListLabel 44"/>
    <w:qFormat/>
    <w:rsid w:val="002E463B"/>
    <w:rPr>
      <w:rFonts w:cs="OpenSymbol"/>
    </w:rPr>
  </w:style>
  <w:style w:type="character" w:customStyle="1" w:styleId="ListLabel45">
    <w:name w:val="ListLabel 45"/>
    <w:qFormat/>
    <w:rsid w:val="002E463B"/>
    <w:rPr>
      <w:rFonts w:cs="OpenSymbol"/>
    </w:rPr>
  </w:style>
  <w:style w:type="character" w:customStyle="1" w:styleId="ListLabel46">
    <w:name w:val="ListLabel 46"/>
    <w:qFormat/>
    <w:rsid w:val="002E463B"/>
    <w:rPr>
      <w:rFonts w:cs="OpenSymbol"/>
    </w:rPr>
  </w:style>
  <w:style w:type="character" w:customStyle="1" w:styleId="ListLabel47">
    <w:name w:val="ListLabel 47"/>
    <w:qFormat/>
    <w:rsid w:val="002E463B"/>
    <w:rPr>
      <w:rFonts w:cs="OpenSymbol"/>
    </w:rPr>
  </w:style>
  <w:style w:type="character" w:customStyle="1" w:styleId="ListLabel48">
    <w:name w:val="ListLabel 48"/>
    <w:qFormat/>
    <w:rsid w:val="002E463B"/>
    <w:rPr>
      <w:rFonts w:cs="OpenSymbol"/>
    </w:rPr>
  </w:style>
  <w:style w:type="character" w:customStyle="1" w:styleId="ListLabel49">
    <w:name w:val="ListLabel 49"/>
    <w:qFormat/>
    <w:rsid w:val="002E463B"/>
    <w:rPr>
      <w:rFonts w:cs="OpenSymbol"/>
    </w:rPr>
  </w:style>
  <w:style w:type="character" w:customStyle="1" w:styleId="ListLabel50">
    <w:name w:val="ListLabel 50"/>
    <w:qFormat/>
    <w:rsid w:val="002E463B"/>
    <w:rPr>
      <w:rFonts w:cs="OpenSymbol"/>
    </w:rPr>
  </w:style>
  <w:style w:type="character" w:customStyle="1" w:styleId="ListLabel51">
    <w:name w:val="ListLabel 51"/>
    <w:qFormat/>
    <w:rsid w:val="002E463B"/>
    <w:rPr>
      <w:rFonts w:cs="OpenSymbol"/>
    </w:rPr>
  </w:style>
  <w:style w:type="character" w:customStyle="1" w:styleId="a7">
    <w:name w:val="Основной текст Знак"/>
    <w:basedOn w:val="a0"/>
    <w:qFormat/>
    <w:rsid w:val="002E463B"/>
    <w:rPr>
      <w:color w:val="00000A"/>
    </w:rPr>
  </w:style>
  <w:style w:type="character" w:customStyle="1" w:styleId="1">
    <w:name w:val="Текст выноски Знак1"/>
    <w:basedOn w:val="a0"/>
    <w:uiPriority w:val="99"/>
    <w:semiHidden/>
    <w:qFormat/>
    <w:rsid w:val="002E463B"/>
    <w:rPr>
      <w:rFonts w:ascii="Segoe UI" w:hAnsi="Segoe UI" w:cs="Segoe UI"/>
      <w:color w:val="00000A"/>
      <w:sz w:val="18"/>
      <w:szCs w:val="18"/>
    </w:rPr>
  </w:style>
  <w:style w:type="character" w:customStyle="1" w:styleId="10">
    <w:name w:val="Верхний колонтитул Знак1"/>
    <w:basedOn w:val="a0"/>
    <w:link w:val="a8"/>
    <w:uiPriority w:val="99"/>
    <w:qFormat/>
    <w:rsid w:val="007533F4"/>
  </w:style>
  <w:style w:type="character" w:customStyle="1" w:styleId="11">
    <w:name w:val="Нижний колонтитул Знак1"/>
    <w:basedOn w:val="a0"/>
    <w:link w:val="a9"/>
    <w:uiPriority w:val="99"/>
    <w:qFormat/>
    <w:rsid w:val="007533F4"/>
  </w:style>
  <w:style w:type="character" w:customStyle="1" w:styleId="ListLabel52">
    <w:name w:val="ListLabel 52"/>
    <w:qFormat/>
    <w:rPr>
      <w:rFonts w:ascii="Times New Roman" w:hAnsi="Times New Roman" w:cs="Times New Roman"/>
      <w:sz w:val="24"/>
      <w:szCs w:val="24"/>
    </w:rPr>
  </w:style>
  <w:style w:type="character" w:customStyle="1" w:styleId="ListLabel53">
    <w:name w:val="ListLabel 53"/>
    <w:qFormat/>
    <w:rPr>
      <w:rFonts w:ascii="Times New Roman" w:hAnsi="Times New Roman" w:cs="Times New Roman"/>
      <w:sz w:val="24"/>
      <w:szCs w:val="24"/>
    </w:rPr>
  </w:style>
  <w:style w:type="character" w:customStyle="1" w:styleId="ListLabel54">
    <w:name w:val="ListLabel 54"/>
    <w:qFormat/>
    <w:rPr>
      <w:rFonts w:ascii="Times New Roman" w:hAnsi="Times New Roman" w:cs="Symbol"/>
      <w:sz w:val="24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ascii="Times New Roman" w:hAnsi="Times New Roman" w:cs="Times New Roman"/>
      <w:sz w:val="24"/>
      <w:szCs w:val="24"/>
    </w:rPr>
  </w:style>
  <w:style w:type="character" w:customStyle="1" w:styleId="ListLabel64">
    <w:name w:val="ListLabel 64"/>
    <w:qFormat/>
    <w:rPr>
      <w:rFonts w:ascii="Times New Roman" w:eastAsia="Calibri" w:hAnsi="Times New Roman" w:cs="Times New Roman"/>
      <w:sz w:val="24"/>
    </w:rPr>
  </w:style>
  <w:style w:type="paragraph" w:customStyle="1" w:styleId="aa">
    <w:name w:val="Заголовок"/>
    <w:basedOn w:val="a"/>
    <w:next w:val="ab"/>
    <w:qFormat/>
    <w:rsid w:val="002E463B"/>
    <w:pPr>
      <w:keepNext/>
      <w:spacing w:before="240" w:after="120"/>
    </w:pPr>
    <w:rPr>
      <w:rFonts w:ascii="Liberation Sans" w:eastAsia="WenQuanYi Micro Hei" w:hAnsi="Liberation Sans" w:cs="Lohit Devanagari"/>
      <w:color w:val="00000A"/>
      <w:sz w:val="28"/>
      <w:szCs w:val="28"/>
    </w:rPr>
  </w:style>
  <w:style w:type="paragraph" w:styleId="ab">
    <w:name w:val="Body Text"/>
    <w:basedOn w:val="a"/>
    <w:rsid w:val="002E463B"/>
    <w:pPr>
      <w:spacing w:after="140" w:line="288" w:lineRule="auto"/>
    </w:pPr>
    <w:rPr>
      <w:color w:val="00000A"/>
    </w:rPr>
  </w:style>
  <w:style w:type="paragraph" w:styleId="ac">
    <w:name w:val="List"/>
    <w:basedOn w:val="ab"/>
    <w:rsid w:val="002E463B"/>
    <w:rPr>
      <w:rFonts w:cs="Lohit Devanagari"/>
    </w:rPr>
  </w:style>
  <w:style w:type="paragraph" w:customStyle="1" w:styleId="12">
    <w:name w:val="Название объекта1"/>
    <w:basedOn w:val="a"/>
    <w:qFormat/>
    <w:rsid w:val="002E463B"/>
    <w:pPr>
      <w:suppressLineNumbers/>
      <w:spacing w:before="120" w:after="120"/>
    </w:pPr>
    <w:rPr>
      <w:rFonts w:cs="Lohit Devanagari"/>
      <w:i/>
      <w:iCs/>
      <w:color w:val="00000A"/>
      <w:sz w:val="24"/>
      <w:szCs w:val="24"/>
    </w:rPr>
  </w:style>
  <w:style w:type="paragraph" w:styleId="ad">
    <w:name w:val="index heading"/>
    <w:basedOn w:val="a"/>
    <w:qFormat/>
    <w:rsid w:val="002E463B"/>
    <w:pPr>
      <w:suppressLineNumbers/>
    </w:pPr>
    <w:rPr>
      <w:rFonts w:cs="Lohit Devanagari"/>
      <w:color w:val="00000A"/>
    </w:rPr>
  </w:style>
  <w:style w:type="paragraph" w:styleId="ae">
    <w:name w:val="List Paragraph"/>
    <w:basedOn w:val="a"/>
    <w:uiPriority w:val="34"/>
    <w:qFormat/>
    <w:rsid w:val="00D34791"/>
    <w:pPr>
      <w:ind w:left="720"/>
      <w:contextualSpacing/>
    </w:pPr>
  </w:style>
  <w:style w:type="paragraph" w:styleId="af">
    <w:name w:val="No Spacing"/>
    <w:uiPriority w:val="1"/>
    <w:qFormat/>
    <w:rsid w:val="00D20973"/>
  </w:style>
  <w:style w:type="paragraph" w:styleId="13">
    <w:name w:val="index 1"/>
    <w:basedOn w:val="a"/>
    <w:autoRedefine/>
    <w:uiPriority w:val="99"/>
    <w:semiHidden/>
    <w:unhideWhenUsed/>
    <w:qFormat/>
    <w:rsid w:val="002E463B"/>
    <w:pPr>
      <w:spacing w:after="0" w:line="240" w:lineRule="auto"/>
      <w:ind w:left="220" w:hanging="220"/>
    </w:pPr>
  </w:style>
  <w:style w:type="paragraph" w:customStyle="1" w:styleId="ConsPlusNormal">
    <w:name w:val="ConsPlusNormal"/>
    <w:qFormat/>
    <w:rsid w:val="002E463B"/>
    <w:pPr>
      <w:widowControl w:val="0"/>
      <w:ind w:firstLine="720"/>
    </w:pPr>
    <w:rPr>
      <w:rFonts w:ascii="Arial" w:eastAsia="Times New Roman" w:hAnsi="Arial" w:cs="Arial"/>
      <w:color w:val="00000A"/>
      <w:sz w:val="20"/>
      <w:szCs w:val="20"/>
      <w:lang w:eastAsia="ru-RU"/>
    </w:rPr>
  </w:style>
  <w:style w:type="paragraph" w:customStyle="1" w:styleId="ConsPlusNonformat">
    <w:name w:val="ConsPlusNonformat"/>
    <w:qFormat/>
    <w:rsid w:val="002E463B"/>
    <w:pPr>
      <w:widowControl w:val="0"/>
    </w:pPr>
    <w:rPr>
      <w:rFonts w:ascii="Courier New" w:eastAsia="Times New Roman" w:hAnsi="Courier New" w:cs="Courier New"/>
      <w:color w:val="00000A"/>
      <w:sz w:val="20"/>
      <w:szCs w:val="20"/>
      <w:lang w:eastAsia="ru-RU"/>
    </w:rPr>
  </w:style>
  <w:style w:type="paragraph" w:customStyle="1" w:styleId="ConsPlusTitle">
    <w:name w:val="ConsPlusTitle"/>
    <w:qFormat/>
    <w:rsid w:val="002E463B"/>
    <w:pPr>
      <w:widowControl w:val="0"/>
    </w:pPr>
    <w:rPr>
      <w:rFonts w:ascii="Arial" w:eastAsia="Times New Roman" w:hAnsi="Arial" w:cs="Arial"/>
      <w:b/>
      <w:bCs/>
      <w:color w:val="00000A"/>
      <w:sz w:val="16"/>
      <w:szCs w:val="16"/>
      <w:lang w:eastAsia="ru-RU"/>
    </w:rPr>
  </w:style>
  <w:style w:type="paragraph" w:styleId="af0">
    <w:name w:val="Normal (Web)"/>
    <w:basedOn w:val="a"/>
    <w:unhideWhenUsed/>
    <w:qFormat/>
    <w:rsid w:val="002E463B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1">
    <w:name w:val="Balloon Text"/>
    <w:basedOn w:val="a"/>
    <w:uiPriority w:val="99"/>
    <w:semiHidden/>
    <w:unhideWhenUsed/>
    <w:qFormat/>
    <w:rsid w:val="002E463B"/>
    <w:pPr>
      <w:spacing w:after="0" w:line="240" w:lineRule="auto"/>
    </w:pPr>
    <w:rPr>
      <w:rFonts w:ascii="Segoe UI" w:hAnsi="Segoe UI" w:cs="Segoe UI"/>
      <w:color w:val="00000A"/>
      <w:sz w:val="18"/>
      <w:szCs w:val="18"/>
    </w:rPr>
  </w:style>
  <w:style w:type="paragraph" w:styleId="a8">
    <w:name w:val="header"/>
    <w:basedOn w:val="a"/>
    <w:link w:val="10"/>
    <w:uiPriority w:val="99"/>
    <w:unhideWhenUsed/>
    <w:rsid w:val="007533F4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11"/>
    <w:uiPriority w:val="99"/>
    <w:unhideWhenUsed/>
    <w:rsid w:val="007533F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2">
    <w:name w:val="Содержимое таблицы"/>
    <w:basedOn w:val="a"/>
    <w:qFormat/>
    <w:rsid w:val="002E463B"/>
    <w:rPr>
      <w:color w:val="00000A"/>
    </w:rPr>
  </w:style>
  <w:style w:type="paragraph" w:customStyle="1" w:styleId="af3">
    <w:name w:val="Заголовок таблицы"/>
    <w:basedOn w:val="af2"/>
    <w:qFormat/>
    <w:rsid w:val="002E463B"/>
  </w:style>
  <w:style w:type="character" w:styleId="af4">
    <w:name w:val="Hyperlink"/>
    <w:uiPriority w:val="99"/>
    <w:unhideWhenUsed/>
    <w:rsid w:val="00242E3C"/>
    <w:rPr>
      <w:color w:val="0000FF"/>
      <w:u w:val="single"/>
    </w:rPr>
  </w:style>
  <w:style w:type="paragraph" w:customStyle="1" w:styleId="formattext">
    <w:name w:val="formattext"/>
    <w:basedOn w:val="a"/>
    <w:rsid w:val="005B2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0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dumakrur.ru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9275446.2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84D54-C222-4698-AF8E-F44C80DC2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20</cp:revision>
  <cp:lastPrinted>2018-11-12T07:05:00Z</cp:lastPrinted>
  <dcterms:created xsi:type="dcterms:W3CDTF">2018-11-06T04:16:00Z</dcterms:created>
  <dcterms:modified xsi:type="dcterms:W3CDTF">2018-11-30T04:51:00Z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